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183F7B" w14:textId="5AC6FAFF" w:rsidR="001D30F8" w:rsidRPr="005F532D" w:rsidRDefault="001D30F8" w:rsidP="001D30F8">
      <w:pPr>
        <w:pStyle w:val="NoSpacing"/>
      </w:pPr>
    </w:p>
    <w:tbl>
      <w:tblPr>
        <w:tblStyle w:val="TableGrid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7908"/>
      </w:tblGrid>
      <w:tr w:rsidR="009F0108" w:rsidRPr="005F532D" w14:paraId="4460A00E" w14:textId="77777777" w:rsidTr="00CE545B">
        <w:tc>
          <w:tcPr>
            <w:tcW w:w="2172" w:type="dxa"/>
          </w:tcPr>
          <w:p w14:paraId="2380F79F" w14:textId="5BCFD547" w:rsidR="009F0108" w:rsidRPr="00F90F5C" w:rsidRDefault="00A3214B" w:rsidP="00F511EE">
            <w:pPr>
              <w:pStyle w:val="ListParagraph"/>
              <w:jc w:val="center"/>
              <w:rPr>
                <w:b/>
              </w:rPr>
            </w:pPr>
            <w:r w:rsidRPr="00F90F5C">
              <w:rPr>
                <w:b/>
                <w:caps/>
              </w:rPr>
              <w:t>Profile</w:t>
            </w:r>
            <w:r w:rsidR="00F90F5C" w:rsidRPr="00F90F5C">
              <w:rPr>
                <w:b/>
                <w:caps/>
              </w:rPr>
              <w:t>:</w:t>
            </w:r>
          </w:p>
        </w:tc>
        <w:tc>
          <w:tcPr>
            <w:tcW w:w="7908" w:type="dxa"/>
          </w:tcPr>
          <w:p w14:paraId="1E97EF71" w14:textId="68FB3547" w:rsidR="009F0108" w:rsidRPr="005F532D" w:rsidRDefault="00A3214B" w:rsidP="00F511EE">
            <w:pPr>
              <w:pStyle w:val="ListParagraph"/>
            </w:pPr>
            <w:r w:rsidRPr="005F532D">
              <w:t xml:space="preserve">My </w:t>
            </w:r>
            <w:r w:rsidR="00FF311E">
              <w:t>work experience lies</w:t>
            </w:r>
            <w:r w:rsidRPr="005F532D">
              <w:t xml:space="preserve"> at the intersection of STEM inquiry and lan</w:t>
            </w:r>
            <w:r w:rsidR="006A2EF5">
              <w:t>guage acquisition. I serve as a senior</w:t>
            </w:r>
            <w:r w:rsidRPr="005F532D">
              <w:t> instructor of Culturally and Linguistically Diverse Education for CU Denver’s School of Education &amp; Human Development, where I support pre</w:t>
            </w:r>
            <w:r w:rsidR="007212EA" w:rsidRPr="005F532D">
              <w:t>-</w:t>
            </w:r>
            <w:r w:rsidRPr="005F532D">
              <w:t xml:space="preserve">service teacher training, school district partnerships, professional development, and grant implementation. </w:t>
            </w:r>
          </w:p>
          <w:p w14:paraId="25A84B61" w14:textId="055F10A9" w:rsidR="001D18B5" w:rsidRPr="005F532D" w:rsidRDefault="001D18B5" w:rsidP="00F511EE">
            <w:pPr>
              <w:pStyle w:val="ListParagraph"/>
            </w:pPr>
          </w:p>
        </w:tc>
      </w:tr>
      <w:tr w:rsidR="00333A24" w:rsidRPr="005F532D" w14:paraId="4C51DC48" w14:textId="77777777" w:rsidTr="00CE545B">
        <w:tc>
          <w:tcPr>
            <w:tcW w:w="2172" w:type="dxa"/>
          </w:tcPr>
          <w:p w14:paraId="300129A1" w14:textId="77777777" w:rsidR="00333A24" w:rsidRPr="005F532D" w:rsidRDefault="00333A24" w:rsidP="00333A24">
            <w:pPr>
              <w:pStyle w:val="ListParagraph"/>
              <w:jc w:val="center"/>
              <w:rPr>
                <w:b/>
                <w:bCs/>
              </w:rPr>
            </w:pPr>
            <w:r w:rsidRPr="005F532D">
              <w:t xml:space="preserve">  </w:t>
            </w:r>
            <w:r w:rsidRPr="005F532D">
              <w:rPr>
                <w:b/>
                <w:bCs/>
              </w:rPr>
              <w:t>EXPERIENCE:</w:t>
            </w:r>
          </w:p>
          <w:p w14:paraId="476F0534" w14:textId="1379FD3D" w:rsidR="00333A24" w:rsidRPr="005F532D" w:rsidRDefault="00333A24" w:rsidP="00333A24">
            <w:pPr>
              <w:pStyle w:val="ListParagraph"/>
              <w:jc w:val="center"/>
            </w:pPr>
            <w:r w:rsidRPr="005F532D">
              <w:rPr>
                <w:bCs/>
              </w:rPr>
              <w:t>POSITIONS HELD</w:t>
            </w:r>
          </w:p>
        </w:tc>
        <w:tc>
          <w:tcPr>
            <w:tcW w:w="7908" w:type="dxa"/>
          </w:tcPr>
          <w:p w14:paraId="7B7CA1C0" w14:textId="4094223B" w:rsidR="00333A24" w:rsidRPr="005F532D" w:rsidRDefault="006A2EF5" w:rsidP="00333A24">
            <w:pPr>
              <w:pStyle w:val="ListParagraph"/>
            </w:pPr>
            <w:r>
              <w:t xml:space="preserve">SENIOR </w:t>
            </w:r>
            <w:r w:rsidR="00333A24" w:rsidRPr="005F532D">
              <w:t xml:space="preserve">INSTRUCTOR, </w:t>
            </w:r>
            <w:r w:rsidR="001C5861">
              <w:t>INSTRUCTOR, UNIVERSITY OF COLORADO DENVER</w:t>
            </w:r>
            <w:bookmarkStart w:id="0" w:name="_GoBack"/>
            <w:bookmarkEnd w:id="0"/>
            <w:r w:rsidR="00333A24" w:rsidRPr="005F532D">
              <w:tab/>
            </w:r>
          </w:p>
          <w:p w14:paraId="77563CA8" w14:textId="0C574C31" w:rsidR="00333A24" w:rsidRPr="005F532D" w:rsidRDefault="00333A24" w:rsidP="00333A24">
            <w:pPr>
              <w:pStyle w:val="ListParagraph"/>
              <w:rPr>
                <w:rFonts w:eastAsia="Garamond" w:cs="Garamond"/>
                <w:i/>
              </w:rPr>
            </w:pPr>
            <w:r w:rsidRPr="005F532D">
              <w:rPr>
                <w:i/>
              </w:rPr>
              <w:t>Denver, Colorado</w:t>
            </w:r>
            <w:r w:rsidRPr="005F532D">
              <w:rPr>
                <w:i/>
              </w:rPr>
              <w:tab/>
            </w:r>
            <w:r w:rsidRPr="005F532D">
              <w:rPr>
                <w:i/>
              </w:rPr>
              <w:tab/>
            </w:r>
            <w:r w:rsidRPr="005F532D">
              <w:rPr>
                <w:i/>
              </w:rPr>
              <w:tab/>
            </w:r>
            <w:r w:rsidRPr="005F532D">
              <w:rPr>
                <w:i/>
              </w:rPr>
              <w:tab/>
            </w:r>
            <w:r w:rsidRPr="005F532D">
              <w:rPr>
                <w:i/>
              </w:rPr>
              <w:tab/>
              <w:t>2016- present</w:t>
            </w:r>
          </w:p>
          <w:p w14:paraId="4261E740" w14:textId="10F5BFEF" w:rsidR="00333A24" w:rsidRPr="005F532D" w:rsidRDefault="00333A24" w:rsidP="00333A24">
            <w:pPr>
              <w:pStyle w:val="ListParagraph"/>
              <w:rPr>
                <w:rFonts w:eastAsia="Garamond" w:cs="Garamond"/>
              </w:rPr>
            </w:pPr>
            <w:r w:rsidRPr="005F532D">
              <w:rPr>
                <w:rFonts w:eastAsia="Garamond" w:cs="Garamond"/>
              </w:rPr>
              <w:tab/>
              <w:t xml:space="preserve">I teach endorsement </w:t>
            </w:r>
            <w:r w:rsidR="00E605D0" w:rsidRPr="005F532D">
              <w:rPr>
                <w:rFonts w:eastAsia="Garamond" w:cs="Garamond"/>
              </w:rPr>
              <w:t xml:space="preserve">classes </w:t>
            </w:r>
            <w:r w:rsidRPr="005F532D">
              <w:rPr>
                <w:rFonts w:eastAsia="Garamond" w:cs="Garamond"/>
              </w:rPr>
              <w:t xml:space="preserve">for both graduate and undergraduate </w:t>
            </w:r>
            <w:r w:rsidR="00E605D0" w:rsidRPr="005F532D">
              <w:rPr>
                <w:rFonts w:eastAsia="Garamond" w:cs="Garamond"/>
              </w:rPr>
              <w:t xml:space="preserve">students </w:t>
            </w:r>
            <w:r w:rsidRPr="005F532D">
              <w:rPr>
                <w:rFonts w:eastAsia="Garamond" w:cs="Garamond"/>
              </w:rPr>
              <w:t>in culturally and lingui</w:t>
            </w:r>
            <w:r w:rsidRPr="005F532D">
              <w:rPr>
                <w:rFonts w:eastAsia="Garamond" w:cs="Garamond"/>
              </w:rPr>
              <w:t>s</w:t>
            </w:r>
            <w:r w:rsidRPr="005F532D">
              <w:rPr>
                <w:rFonts w:eastAsia="Garamond" w:cs="Garamond"/>
              </w:rPr>
              <w:t>tically diverse education (CLDE)</w:t>
            </w:r>
            <w:r w:rsidR="00E605D0" w:rsidRPr="005F532D">
              <w:rPr>
                <w:rFonts w:eastAsia="Garamond" w:cs="Garamond"/>
              </w:rPr>
              <w:t>.</w:t>
            </w:r>
            <w:r w:rsidRPr="005F532D">
              <w:rPr>
                <w:rFonts w:eastAsia="Garamond" w:cs="Garamond"/>
              </w:rPr>
              <w:t xml:space="preserve"> I worked to design our new undergraduate CLDE endorsement program.  I coach and evaluate pre-service teachers, preK-12.</w:t>
            </w:r>
            <w:r w:rsidRPr="005F532D">
              <w:rPr>
                <w:i/>
                <w:iCs/>
              </w:rPr>
              <w:t xml:space="preserve"> </w:t>
            </w:r>
            <w:r w:rsidRPr="005F532D">
              <w:rPr>
                <w:rFonts w:eastAsia="Garamond" w:cs="Garamond"/>
              </w:rPr>
              <w:t xml:space="preserve">I also coordinate research efforts in Denver for the ICMEE/eCALLMS grant, supporting linguistically responsive teaching through online professional learning communities. </w:t>
            </w:r>
          </w:p>
          <w:p w14:paraId="16D89BAD" w14:textId="77777777" w:rsidR="00333A24" w:rsidRPr="005F532D" w:rsidRDefault="00333A24" w:rsidP="00333A24">
            <w:pPr>
              <w:pStyle w:val="ListParagraph"/>
            </w:pPr>
            <w:r w:rsidRPr="005F532D">
              <w:tab/>
            </w:r>
            <w:r w:rsidRPr="005F532D">
              <w:tab/>
            </w:r>
          </w:p>
          <w:p w14:paraId="40F16395" w14:textId="5CAC68B5" w:rsidR="00333A24" w:rsidRPr="005F532D" w:rsidRDefault="00333A24" w:rsidP="00333A24">
            <w:pPr>
              <w:pStyle w:val="ListParagraph"/>
            </w:pPr>
            <w:r w:rsidRPr="005F532D">
              <w:t>SITE PROFESSOR, LECTURER, UNIVERSITY OF COLORADO DENVER</w:t>
            </w:r>
          </w:p>
          <w:p w14:paraId="07862319" w14:textId="0C12A1A9" w:rsidR="00333A24" w:rsidRPr="005F532D" w:rsidRDefault="00333A24" w:rsidP="00333A24">
            <w:pPr>
              <w:pStyle w:val="ListParagraph"/>
              <w:rPr>
                <w:rFonts w:eastAsia="Garamond" w:cs="Garamond"/>
                <w:i/>
              </w:rPr>
            </w:pPr>
            <w:r w:rsidRPr="005F532D">
              <w:rPr>
                <w:i/>
              </w:rPr>
              <w:t>Denver, Colorado</w:t>
            </w:r>
            <w:r w:rsidRPr="005F532D">
              <w:rPr>
                <w:i/>
              </w:rPr>
              <w:tab/>
            </w:r>
            <w:r w:rsidRPr="005F532D">
              <w:rPr>
                <w:i/>
              </w:rPr>
              <w:tab/>
            </w:r>
            <w:r w:rsidRPr="005F532D">
              <w:rPr>
                <w:i/>
              </w:rPr>
              <w:tab/>
            </w:r>
            <w:r w:rsidRPr="005F532D">
              <w:rPr>
                <w:i/>
              </w:rPr>
              <w:tab/>
            </w:r>
            <w:r w:rsidRPr="005F532D">
              <w:rPr>
                <w:i/>
              </w:rPr>
              <w:tab/>
              <w:t>2012- 2015</w:t>
            </w:r>
          </w:p>
          <w:p w14:paraId="3FFD3300" w14:textId="2AC3ED54" w:rsidR="00333A24" w:rsidRPr="005F532D" w:rsidRDefault="00333A24" w:rsidP="00333A24">
            <w:pPr>
              <w:pStyle w:val="ListParagraph"/>
              <w:rPr>
                <w:rFonts w:eastAsia="Garamond" w:cs="Garamond"/>
              </w:rPr>
            </w:pPr>
            <w:r w:rsidRPr="005F532D">
              <w:rPr>
                <w:rFonts w:eastAsia="Garamond" w:cs="Garamond"/>
              </w:rPr>
              <w:tab/>
            </w:r>
            <w:r w:rsidR="000B604E" w:rsidRPr="005F532D">
              <w:rPr>
                <w:rFonts w:eastAsia="Garamond" w:cs="Garamond"/>
              </w:rPr>
              <w:t xml:space="preserve">I mentored teacher candidates at North Middle School (Aurora Public Schools) and taught classes in the undergraduate licensure program. As a part of the eCALLMS design team, I </w:t>
            </w:r>
            <w:r w:rsidR="009665A3">
              <w:rPr>
                <w:rFonts w:eastAsia="Garamond" w:cs="Garamond"/>
              </w:rPr>
              <w:t>create</w:t>
            </w:r>
            <w:r w:rsidR="000B604E" w:rsidRPr="005F532D">
              <w:rPr>
                <w:rFonts w:eastAsia="Garamond" w:cs="Garamond"/>
              </w:rPr>
              <w:t xml:space="preserve"> </w:t>
            </w:r>
            <w:r w:rsidR="009665A3">
              <w:rPr>
                <w:rFonts w:eastAsia="Garamond" w:cs="Garamond"/>
              </w:rPr>
              <w:t>e-workshops for</w:t>
            </w:r>
            <w:r w:rsidR="000B604E" w:rsidRPr="005F532D">
              <w:rPr>
                <w:rFonts w:eastAsia="Garamond" w:cs="Garamond"/>
              </w:rPr>
              <w:t xml:space="preserve"> language learning through science content.</w:t>
            </w:r>
          </w:p>
          <w:p w14:paraId="0DDB5DD7" w14:textId="77777777" w:rsidR="00333A24" w:rsidRPr="005F532D" w:rsidRDefault="00333A24" w:rsidP="00333A24">
            <w:pPr>
              <w:pStyle w:val="ListParagraph"/>
            </w:pPr>
            <w:r w:rsidRPr="005F532D">
              <w:tab/>
            </w:r>
          </w:p>
          <w:p w14:paraId="6F9A5453" w14:textId="4D8DD5C3" w:rsidR="00333A24" w:rsidRPr="005F532D" w:rsidRDefault="00333A24" w:rsidP="00333A24">
            <w:pPr>
              <w:pStyle w:val="ListParagraph"/>
            </w:pPr>
            <w:r w:rsidRPr="005F532D">
              <w:t>CONSULTANT, COLORADO EDUCATION INITIATIVE</w:t>
            </w:r>
          </w:p>
          <w:p w14:paraId="0EA1DF61" w14:textId="41D08A2A" w:rsidR="00333A24" w:rsidRPr="005F532D" w:rsidRDefault="00333A24" w:rsidP="00333A24">
            <w:pPr>
              <w:pStyle w:val="ListParagraph"/>
              <w:rPr>
                <w:rFonts w:eastAsia="Garamond" w:cs="Garamond"/>
                <w:i/>
              </w:rPr>
            </w:pPr>
            <w:r w:rsidRPr="005F532D">
              <w:rPr>
                <w:i/>
              </w:rPr>
              <w:t>Denver, Colorado</w:t>
            </w:r>
            <w:r w:rsidRPr="005F532D">
              <w:rPr>
                <w:i/>
              </w:rPr>
              <w:tab/>
            </w:r>
            <w:r w:rsidRPr="005F532D">
              <w:rPr>
                <w:i/>
              </w:rPr>
              <w:tab/>
            </w:r>
            <w:r w:rsidRPr="005F532D">
              <w:rPr>
                <w:i/>
              </w:rPr>
              <w:tab/>
            </w:r>
            <w:r w:rsidRPr="005F532D">
              <w:rPr>
                <w:i/>
              </w:rPr>
              <w:tab/>
            </w:r>
            <w:r w:rsidRPr="005F532D">
              <w:rPr>
                <w:i/>
              </w:rPr>
              <w:tab/>
              <w:t>2014-2015</w:t>
            </w:r>
          </w:p>
          <w:p w14:paraId="73033D04" w14:textId="01A88533" w:rsidR="00333A24" w:rsidRPr="005F532D" w:rsidRDefault="00333A24" w:rsidP="00333A24">
            <w:pPr>
              <w:pStyle w:val="ListParagraph"/>
              <w:rPr>
                <w:rFonts w:eastAsia="Garamond" w:cs="Garamond"/>
              </w:rPr>
            </w:pPr>
            <w:r w:rsidRPr="005F532D">
              <w:rPr>
                <w:rFonts w:eastAsia="Garamond" w:cs="Garamond"/>
              </w:rPr>
              <w:tab/>
              <w:t xml:space="preserve">I worked as an external consultant for the Colorado Education Initiative as a part of the </w:t>
            </w:r>
            <w:r w:rsidRPr="005F532D">
              <w:t>STEP Project, involving the use of video coaching in pre-service teacher prep.</w:t>
            </w:r>
          </w:p>
          <w:p w14:paraId="390A9539" w14:textId="77777777" w:rsidR="00333A24" w:rsidRPr="005F532D" w:rsidRDefault="00333A24" w:rsidP="00333A24">
            <w:pPr>
              <w:pStyle w:val="ListParagraph"/>
            </w:pPr>
            <w:r w:rsidRPr="005F532D">
              <w:tab/>
            </w:r>
            <w:r w:rsidRPr="005F532D">
              <w:tab/>
            </w:r>
          </w:p>
          <w:p w14:paraId="5E48A5CE" w14:textId="586B029F" w:rsidR="00333A24" w:rsidRPr="005F532D" w:rsidRDefault="00333A24" w:rsidP="00333A24">
            <w:pPr>
              <w:pStyle w:val="ListParagraph"/>
            </w:pPr>
            <w:r w:rsidRPr="005F532D">
              <w:t>TEACHER EVALUATOR, UTAH STATE UNIVERSITY</w:t>
            </w:r>
          </w:p>
          <w:p w14:paraId="240DCAA5" w14:textId="3F4839E8" w:rsidR="00333A24" w:rsidRPr="005F532D" w:rsidRDefault="00333A24" w:rsidP="00333A24">
            <w:pPr>
              <w:pStyle w:val="ListParagraph"/>
              <w:rPr>
                <w:rFonts w:eastAsia="Garamond" w:cs="Garamond"/>
                <w:i/>
              </w:rPr>
            </w:pPr>
            <w:r w:rsidRPr="005F532D">
              <w:rPr>
                <w:rFonts w:eastAsia="Garamond" w:cs="Garamond"/>
              </w:rPr>
              <w:tab/>
            </w:r>
            <w:r w:rsidRPr="005F532D">
              <w:rPr>
                <w:i/>
              </w:rPr>
              <w:t>Salt Lake City Branch Campus, Salt Lake City, Utah</w:t>
            </w:r>
            <w:r w:rsidRPr="005F532D">
              <w:rPr>
                <w:i/>
              </w:rPr>
              <w:tab/>
              <w:t>2009-2012</w:t>
            </w:r>
          </w:p>
          <w:p w14:paraId="4023EA9E" w14:textId="5E7D0F60" w:rsidR="00333A24" w:rsidRPr="005F532D" w:rsidRDefault="00333A24" w:rsidP="00333A24">
            <w:pPr>
              <w:pStyle w:val="ListParagraph"/>
              <w:rPr>
                <w:rFonts w:eastAsia="Garamond" w:cs="Garamond"/>
              </w:rPr>
            </w:pPr>
            <w:r w:rsidRPr="005F532D">
              <w:rPr>
                <w:rFonts w:eastAsia="Garamond" w:cs="Garamond"/>
              </w:rPr>
              <w:tab/>
              <w:t xml:space="preserve">I </w:t>
            </w:r>
            <w:r w:rsidRPr="005F532D">
              <w:t xml:space="preserve">mentored and evaluated new teachers (1-5 per semester), primarily alternative route to licensure candidates at the Salt Lake City Branch Campus. </w:t>
            </w:r>
          </w:p>
          <w:p w14:paraId="059540FF" w14:textId="77777777" w:rsidR="00333A24" w:rsidRPr="005F532D" w:rsidRDefault="00333A24" w:rsidP="00333A24">
            <w:pPr>
              <w:pStyle w:val="ListParagraph"/>
            </w:pPr>
            <w:r w:rsidRPr="005F532D">
              <w:tab/>
            </w:r>
          </w:p>
          <w:p w14:paraId="3CEC7E99" w14:textId="542409B5" w:rsidR="00333A24" w:rsidRPr="005F532D" w:rsidRDefault="00333A24" w:rsidP="00333A24">
            <w:pPr>
              <w:pStyle w:val="ListParagraph"/>
            </w:pPr>
            <w:r w:rsidRPr="005F532D">
              <w:t>SCIENCE AND ELD TEACHER, THORNTON HIGH SCHOOL</w:t>
            </w:r>
          </w:p>
          <w:p w14:paraId="57C18D32" w14:textId="785148D1" w:rsidR="00333A24" w:rsidRPr="005F532D" w:rsidRDefault="00333A24" w:rsidP="00333A24">
            <w:pPr>
              <w:pStyle w:val="ListParagraph"/>
              <w:rPr>
                <w:rFonts w:eastAsia="Garamond" w:cs="Garamond"/>
                <w:i/>
              </w:rPr>
            </w:pPr>
            <w:r w:rsidRPr="005F532D">
              <w:rPr>
                <w:rFonts w:eastAsia="Garamond" w:cs="Garamond"/>
              </w:rPr>
              <w:tab/>
            </w:r>
            <w:r w:rsidRPr="005F532D">
              <w:rPr>
                <w:i/>
              </w:rPr>
              <w:t>Adams12 School District, Thornton, Colorado</w:t>
            </w:r>
            <w:r w:rsidRPr="005F532D">
              <w:rPr>
                <w:i/>
              </w:rPr>
              <w:tab/>
              <w:t xml:space="preserve"> </w:t>
            </w:r>
            <w:r w:rsidRPr="005F532D">
              <w:rPr>
                <w:i/>
              </w:rPr>
              <w:tab/>
              <w:t>2004-2006</w:t>
            </w:r>
          </w:p>
          <w:p w14:paraId="37529A4C" w14:textId="6E767C99" w:rsidR="00333A24" w:rsidRPr="005F532D" w:rsidRDefault="00333A24" w:rsidP="00333A24">
            <w:pPr>
              <w:pStyle w:val="ListParagraph"/>
              <w:rPr>
                <w:rFonts w:eastAsia="Garamond" w:cs="Garamond"/>
              </w:rPr>
            </w:pPr>
            <w:r w:rsidRPr="005F532D">
              <w:t>I taught biology, physical science, and International Baccalaureate Chemistry, as well as a sheltered physical science class (ELD) for emerging bilingual students.</w:t>
            </w:r>
          </w:p>
          <w:p w14:paraId="5296E4BB" w14:textId="77777777" w:rsidR="00333A24" w:rsidRPr="005F532D" w:rsidRDefault="00333A24" w:rsidP="00333A24">
            <w:pPr>
              <w:pStyle w:val="ListParagraph"/>
            </w:pPr>
            <w:r w:rsidRPr="005F532D">
              <w:tab/>
            </w:r>
            <w:r w:rsidRPr="005F532D">
              <w:tab/>
            </w:r>
          </w:p>
          <w:p w14:paraId="76F614FF" w14:textId="70B8EF54" w:rsidR="00333A24" w:rsidRPr="005F532D" w:rsidRDefault="00333A24" w:rsidP="00333A24">
            <w:pPr>
              <w:pStyle w:val="ListParagraph"/>
            </w:pPr>
            <w:r w:rsidRPr="005F532D">
              <w:t>SCIENCE TEACHER, DEPARTMENT CHAIR, Y.E.S.S./ARTEC SCHOOL</w:t>
            </w:r>
          </w:p>
          <w:p w14:paraId="59906E1A" w14:textId="1AA3867D" w:rsidR="00333A24" w:rsidRPr="005F532D" w:rsidRDefault="00333A24" w:rsidP="00333A24">
            <w:pPr>
              <w:pStyle w:val="ListParagraph"/>
              <w:rPr>
                <w:rFonts w:eastAsia="Garamond" w:cs="Garamond"/>
                <w:i/>
              </w:rPr>
            </w:pPr>
            <w:r w:rsidRPr="005F532D">
              <w:rPr>
                <w:rFonts w:eastAsia="Garamond" w:cs="Garamond"/>
              </w:rPr>
              <w:tab/>
            </w:r>
            <w:r w:rsidRPr="005F532D">
              <w:rPr>
                <w:i/>
              </w:rPr>
              <w:t>Granite School District Y.E.S.S. Program, Kearns, UT</w:t>
            </w:r>
            <w:r w:rsidRPr="005F532D">
              <w:rPr>
                <w:i/>
              </w:rPr>
              <w:tab/>
              <w:t>1997-2004</w:t>
            </w:r>
          </w:p>
          <w:p w14:paraId="724EAA70" w14:textId="4BD36BF6" w:rsidR="0067677A" w:rsidRPr="005F532D" w:rsidRDefault="00333A24" w:rsidP="0067677A">
            <w:pPr>
              <w:pStyle w:val="ListParagraph"/>
            </w:pPr>
            <w:r w:rsidRPr="005F532D">
              <w:rPr>
                <w:rFonts w:eastAsia="Garamond" w:cs="Garamond"/>
                <w:sz w:val="22"/>
                <w:szCs w:val="22"/>
              </w:rPr>
              <w:tab/>
            </w:r>
            <w:r w:rsidR="0067677A" w:rsidRPr="005F532D">
              <w:t>I taught 3rd-12th grade science in an alternative school for youth struggling with mental illness or behavioral problems. I served as the department chair for the Y.E.S.S. Program for three years, increasing communication and leading professional development among science teachers at six different schools. I wrote and received a grant</w:t>
            </w:r>
            <w:r w:rsidR="009665A3">
              <w:t>s</w:t>
            </w:r>
            <w:r w:rsidR="0067677A" w:rsidRPr="005F532D">
              <w:t xml:space="preserve"> (Toyota Tapestry</w:t>
            </w:r>
            <w:r w:rsidR="009665A3">
              <w:t xml:space="preserve"> and </w:t>
            </w:r>
            <w:r w:rsidR="009665A3" w:rsidRPr="005F532D">
              <w:t>EPA mini-grants</w:t>
            </w:r>
            <w:r w:rsidR="0067677A" w:rsidRPr="005F532D">
              <w:t xml:space="preserve">) to start an environmental science </w:t>
            </w:r>
            <w:r w:rsidR="009665A3">
              <w:t>program focused on local issues.</w:t>
            </w:r>
          </w:p>
          <w:p w14:paraId="41A711F4" w14:textId="7EC3C5F7" w:rsidR="00333A24" w:rsidRPr="005F532D" w:rsidRDefault="00333A24" w:rsidP="00333A24">
            <w:pPr>
              <w:pStyle w:val="ListParagraph"/>
            </w:pPr>
          </w:p>
          <w:p w14:paraId="719F4923" w14:textId="5493B425" w:rsidR="00333A24" w:rsidRPr="005F532D" w:rsidRDefault="00333A24" w:rsidP="00333A24">
            <w:pPr>
              <w:pStyle w:val="ListParagraph"/>
            </w:pPr>
            <w:r w:rsidRPr="005F532D">
              <w:t>SCIENCE TEACHER, YAZOO CITY HIGH SCHOOL</w:t>
            </w:r>
          </w:p>
          <w:p w14:paraId="06C5C139" w14:textId="616378C7" w:rsidR="00333A24" w:rsidRPr="005F532D" w:rsidRDefault="00333A24" w:rsidP="00333A24">
            <w:pPr>
              <w:pStyle w:val="ListParagraph"/>
              <w:rPr>
                <w:rFonts w:eastAsia="Garamond" w:cs="Garamond"/>
                <w:i/>
              </w:rPr>
            </w:pPr>
            <w:r w:rsidRPr="005F532D">
              <w:rPr>
                <w:rFonts w:eastAsia="Garamond" w:cs="Garamond"/>
              </w:rPr>
              <w:tab/>
            </w:r>
            <w:r w:rsidRPr="005F532D">
              <w:rPr>
                <w:i/>
              </w:rPr>
              <w:t>Yazoo City School District, Yazoo City, MS</w:t>
            </w:r>
            <w:r w:rsidRPr="005F532D">
              <w:rPr>
                <w:i/>
              </w:rPr>
              <w:tab/>
            </w:r>
            <w:r w:rsidRPr="005F532D">
              <w:rPr>
                <w:i/>
              </w:rPr>
              <w:tab/>
              <w:t>1995-1997</w:t>
            </w:r>
          </w:p>
          <w:p w14:paraId="67A9494D" w14:textId="77777777" w:rsidR="0067677A" w:rsidRPr="005F532D" w:rsidRDefault="0067677A" w:rsidP="0067677A">
            <w:pPr>
              <w:pStyle w:val="ListParagraph"/>
            </w:pPr>
            <w:r w:rsidRPr="005F532D">
              <w:t xml:space="preserve">I took what I thought would be a two-year break before graduate school to teach in a high-poverty school, where I taught Chemistry, Anatomy and Physiology, and Physics. The "two year break" turned into my career. </w:t>
            </w:r>
          </w:p>
          <w:p w14:paraId="09278625" w14:textId="23073C84" w:rsidR="0067677A" w:rsidRPr="005F532D" w:rsidRDefault="0067677A" w:rsidP="0067677A">
            <w:pPr>
              <w:pStyle w:val="ListParagraph"/>
            </w:pPr>
          </w:p>
        </w:tc>
      </w:tr>
      <w:tr w:rsidR="00F511EE" w:rsidRPr="005F532D" w14:paraId="75460F87" w14:textId="77777777" w:rsidTr="00CE545B">
        <w:tc>
          <w:tcPr>
            <w:tcW w:w="2172" w:type="dxa"/>
          </w:tcPr>
          <w:p w14:paraId="408CDCC0" w14:textId="49EB1AC0" w:rsidR="00F511EE" w:rsidRPr="005F532D" w:rsidRDefault="00333A24" w:rsidP="00F511EE">
            <w:pPr>
              <w:pStyle w:val="ListParagraph"/>
              <w:jc w:val="center"/>
            </w:pPr>
            <w:r w:rsidRPr="005F532D"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  <w:t>EDUCATION:</w:t>
            </w:r>
          </w:p>
        </w:tc>
        <w:tc>
          <w:tcPr>
            <w:tcW w:w="7908" w:type="dxa"/>
          </w:tcPr>
          <w:p w14:paraId="4047B175" w14:textId="6D61E476" w:rsidR="00F511EE" w:rsidRPr="005F532D" w:rsidRDefault="00333A24" w:rsidP="00333A24">
            <w:pPr>
              <w:pStyle w:val="ListParagraph"/>
            </w:pPr>
            <w:r w:rsidRPr="005F532D">
              <w:t>UNIVERSITY OF UTAH</w:t>
            </w:r>
          </w:p>
          <w:p w14:paraId="77C79FBB" w14:textId="4F7F10F2" w:rsidR="00F511EE" w:rsidRPr="005F532D" w:rsidRDefault="00F511EE" w:rsidP="00333A24">
            <w:pPr>
              <w:pStyle w:val="ListParagraph"/>
              <w:rPr>
                <w:i/>
                <w:iCs/>
                <w:caps/>
              </w:rPr>
            </w:pPr>
            <w:r w:rsidRPr="005F532D">
              <w:rPr>
                <w:rFonts w:eastAsia="Garamond" w:cs="Garamond"/>
              </w:rPr>
              <w:tab/>
            </w:r>
            <w:r w:rsidRPr="005F532D">
              <w:t>Salt Lake City, Utah — M.A. in Linguistics with an emphasis in bilingual education, 2004</w:t>
            </w:r>
            <w:r w:rsidRPr="005F532D">
              <w:rPr>
                <w:i/>
                <w:iCs/>
                <w:caps/>
              </w:rPr>
              <w:t xml:space="preserve"> </w:t>
            </w:r>
          </w:p>
          <w:p w14:paraId="7D49D575" w14:textId="77777777" w:rsidR="00333A24" w:rsidRPr="005F532D" w:rsidRDefault="00333A24" w:rsidP="00333A24">
            <w:pPr>
              <w:pStyle w:val="ListParagraph"/>
              <w:rPr>
                <w:rFonts w:eastAsia="Garamond" w:cs="Garamond"/>
                <w:i/>
                <w:iCs/>
                <w:caps/>
              </w:rPr>
            </w:pPr>
          </w:p>
          <w:p w14:paraId="1BCEAAF3" w14:textId="77777777" w:rsidR="00F511EE" w:rsidRPr="005F532D" w:rsidRDefault="00F511EE" w:rsidP="00333A24">
            <w:pPr>
              <w:pStyle w:val="ListParagraph"/>
              <w:rPr>
                <w:rFonts w:eastAsia="Garamond" w:cs="Garamond"/>
                <w:iCs/>
                <w:caps/>
              </w:rPr>
            </w:pPr>
            <w:r w:rsidRPr="005F532D">
              <w:rPr>
                <w:iCs/>
                <w:caps/>
              </w:rPr>
              <w:t>University of Mississippi</w:t>
            </w:r>
          </w:p>
          <w:p w14:paraId="5F867189" w14:textId="77777777" w:rsidR="00333A24" w:rsidRPr="005F532D" w:rsidRDefault="00F511EE" w:rsidP="00333A24">
            <w:pPr>
              <w:pStyle w:val="ListParagraph"/>
            </w:pPr>
            <w:r w:rsidRPr="005F532D">
              <w:t>Oxford, Mississippi — M.A. in Secondary Education, with an emphasis in science, 1997</w:t>
            </w:r>
          </w:p>
          <w:p w14:paraId="6280FE52" w14:textId="43BE798C" w:rsidR="00F511EE" w:rsidRPr="005F532D" w:rsidRDefault="00F511EE" w:rsidP="00333A24">
            <w:pPr>
              <w:pStyle w:val="ListParagraph"/>
              <w:rPr>
                <w:rFonts w:eastAsia="Garamond" w:cs="Garamond"/>
                <w:i/>
                <w:iCs/>
                <w:caps/>
              </w:rPr>
            </w:pPr>
            <w:r w:rsidRPr="005F532D">
              <w:rPr>
                <w:i/>
                <w:iCs/>
                <w:caps/>
              </w:rPr>
              <w:t xml:space="preserve"> </w:t>
            </w:r>
          </w:p>
          <w:p w14:paraId="09A98C06" w14:textId="2C257883" w:rsidR="00F511EE" w:rsidRPr="005F532D" w:rsidRDefault="00F511EE" w:rsidP="00333A24">
            <w:pPr>
              <w:pStyle w:val="ListParagraph"/>
              <w:rPr>
                <w:rFonts w:eastAsia="Garamond" w:cs="Garamond"/>
                <w:iCs/>
                <w:caps/>
              </w:rPr>
            </w:pPr>
            <w:r w:rsidRPr="005F532D">
              <w:rPr>
                <w:rFonts w:eastAsia="Garamond" w:cs="Garamond"/>
                <w:i/>
                <w:iCs/>
                <w:caps/>
              </w:rPr>
              <w:tab/>
            </w:r>
            <w:r w:rsidRPr="005F532D">
              <w:rPr>
                <w:iCs/>
                <w:caps/>
              </w:rPr>
              <w:t>Dartmouth College</w:t>
            </w:r>
          </w:p>
          <w:p w14:paraId="148EF566" w14:textId="77777777" w:rsidR="00F511EE" w:rsidRPr="005F532D" w:rsidRDefault="00F511EE" w:rsidP="00333A24">
            <w:pPr>
              <w:pStyle w:val="ListParagraph"/>
            </w:pPr>
            <w:r w:rsidRPr="005F532D">
              <w:t xml:space="preserve">Hanover, New Hampshire — B.A. in Environmental and Evolutionary Biology, Summa Cum Laude, 1995 </w:t>
            </w:r>
          </w:p>
          <w:p w14:paraId="76FD7A34" w14:textId="58B9FF49" w:rsidR="00333A24" w:rsidRPr="005F532D" w:rsidRDefault="00333A24" w:rsidP="00333A24">
            <w:pPr>
              <w:pStyle w:val="ListParagraph"/>
              <w:rPr>
                <w:rFonts w:eastAsia="Garamond" w:cs="Garamond"/>
              </w:rPr>
            </w:pPr>
          </w:p>
        </w:tc>
      </w:tr>
      <w:tr w:rsidR="00F511EE" w:rsidRPr="005F532D" w14:paraId="5935B2D9" w14:textId="77777777" w:rsidTr="00CE545B">
        <w:tc>
          <w:tcPr>
            <w:tcW w:w="2172" w:type="dxa"/>
          </w:tcPr>
          <w:p w14:paraId="1FB1046C" w14:textId="77777777" w:rsidR="00F511EE" w:rsidRPr="005F532D" w:rsidRDefault="00F511EE" w:rsidP="00F511EE">
            <w:pPr>
              <w:pStyle w:val="ListParagraph"/>
              <w:jc w:val="center"/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5F532D"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  <w:lastRenderedPageBreak/>
              <w:t xml:space="preserve">EXPERIENCe: </w:t>
            </w:r>
          </w:p>
          <w:p w14:paraId="4CDFBC62" w14:textId="041CAA89" w:rsidR="00F511EE" w:rsidRPr="005F532D" w:rsidRDefault="00F511EE" w:rsidP="001D18B5">
            <w:pPr>
              <w:pStyle w:val="ListParagraph"/>
              <w:jc w:val="center"/>
            </w:pPr>
            <w:r w:rsidRPr="005F532D">
              <w:rPr>
                <w:rStyle w:val="ResumeHeadings"/>
                <w:rFonts w:ascii="Garamond" w:hAnsi="Garamond"/>
                <w:bCs/>
                <w:color w:val="000000"/>
                <w:sz w:val="20"/>
                <w:szCs w:val="20"/>
              </w:rPr>
              <w:t xml:space="preserve">Partnerships </w:t>
            </w:r>
            <w:r w:rsidR="001D18B5" w:rsidRPr="005F532D">
              <w:rPr>
                <w:rStyle w:val="ResumeHeadings"/>
                <w:rFonts w:ascii="Garamond" w:hAnsi="Garamond"/>
                <w:bCs/>
                <w:color w:val="000000"/>
                <w:sz w:val="20"/>
                <w:szCs w:val="20"/>
              </w:rPr>
              <w:t>&amp;</w:t>
            </w:r>
            <w:r w:rsidRPr="005F532D">
              <w:rPr>
                <w:rStyle w:val="ResumeHeadings"/>
                <w:rFonts w:ascii="Garamond" w:hAnsi="Garamond"/>
                <w:bCs/>
                <w:color w:val="000000"/>
                <w:sz w:val="20"/>
                <w:szCs w:val="20"/>
              </w:rPr>
              <w:t xml:space="preserve"> Leadership with School Districts</w:t>
            </w:r>
          </w:p>
        </w:tc>
        <w:tc>
          <w:tcPr>
            <w:tcW w:w="7908" w:type="dxa"/>
          </w:tcPr>
          <w:p w14:paraId="3460DA40" w14:textId="77777777" w:rsidR="00F511EE" w:rsidRPr="005F532D" w:rsidRDefault="00F511EE" w:rsidP="00F511EE">
            <w:pPr>
              <w:pStyle w:val="ListParagraph"/>
              <w:rPr>
                <w:rFonts w:eastAsia="Garamond" w:cs="Garamond"/>
              </w:rPr>
            </w:pPr>
            <w:r w:rsidRPr="005F532D">
              <w:t>FRONT RANGE ELD DIRECTORS</w:t>
            </w:r>
            <w:r w:rsidRPr="005F532D">
              <w:rPr>
                <w:rFonts w:eastAsia="Garamond" w:cs="Garamond"/>
              </w:rPr>
              <w:t xml:space="preserve"> </w:t>
            </w:r>
          </w:p>
          <w:p w14:paraId="0B5E2919" w14:textId="6CA78E44" w:rsidR="00F511EE" w:rsidRPr="005F532D" w:rsidRDefault="009665A3" w:rsidP="00F511EE">
            <w:pPr>
              <w:pStyle w:val="ListParagraph"/>
            </w:pPr>
            <w:r>
              <w:t>I co-facilitate regular</w:t>
            </w:r>
            <w:r w:rsidR="00F511EE" w:rsidRPr="005F532D">
              <w:t xml:space="preserve"> meeting</w:t>
            </w:r>
            <w:r>
              <w:t>s</w:t>
            </w:r>
            <w:r w:rsidR="00F511EE" w:rsidRPr="005F532D">
              <w:t xml:space="preserve"> (2-3x/semester) of ELD directors from school districts around the Front Range, organizing and inviting speakers and facilitating information sharing to improve teaching and learning for emerging bilingual students.</w:t>
            </w:r>
          </w:p>
          <w:p w14:paraId="7176624D" w14:textId="77777777" w:rsidR="00F511EE" w:rsidRPr="005F532D" w:rsidRDefault="00F511EE" w:rsidP="00F511EE">
            <w:pPr>
              <w:pStyle w:val="ListParagraph"/>
              <w:rPr>
                <w:rFonts w:eastAsia="Garamond" w:cs="Garamond"/>
              </w:rPr>
            </w:pPr>
          </w:p>
          <w:p w14:paraId="4B690253" w14:textId="77777777" w:rsidR="00F511EE" w:rsidRPr="005F532D" w:rsidRDefault="00F511EE" w:rsidP="00F511EE">
            <w:pPr>
              <w:pStyle w:val="ListParagraph"/>
              <w:rPr>
                <w:rFonts w:eastAsia="Garamond" w:cs="Garamond"/>
              </w:rPr>
            </w:pPr>
            <w:r w:rsidRPr="005F532D">
              <w:rPr>
                <w:rFonts w:eastAsia="Garamond" w:cs="Garamond"/>
              </w:rPr>
              <w:t>PARTNERSHIP, WESTMINTER PUBLIC SCHOOLS</w:t>
            </w:r>
          </w:p>
          <w:p w14:paraId="1E9125ED" w14:textId="0E4DC864" w:rsidR="006D696B" w:rsidRPr="005F532D" w:rsidRDefault="006D696B" w:rsidP="00F511EE">
            <w:pPr>
              <w:pStyle w:val="ListParagraph"/>
              <w:rPr>
                <w:rFonts w:eastAsia="Garamond" w:cs="Garamond"/>
              </w:rPr>
            </w:pPr>
            <w:r w:rsidRPr="005F532D">
              <w:rPr>
                <w:rFonts w:eastAsia="Garamond" w:cs="Garamond"/>
              </w:rPr>
              <w:t>I led the CU Denver side of our partnership with WPS to respond to a department of justice se</w:t>
            </w:r>
            <w:r w:rsidRPr="005F532D">
              <w:rPr>
                <w:rFonts w:eastAsia="Garamond" w:cs="Garamond"/>
              </w:rPr>
              <w:t>t</w:t>
            </w:r>
            <w:r w:rsidRPr="005F532D">
              <w:rPr>
                <w:rFonts w:eastAsia="Garamond" w:cs="Garamond"/>
              </w:rPr>
              <w:t>tlement with a coherent professional development plan. We continue to be involved in the research around program effectiveness.</w:t>
            </w:r>
          </w:p>
          <w:p w14:paraId="0EE572EF" w14:textId="77777777" w:rsidR="006D696B" w:rsidRPr="005F532D" w:rsidRDefault="006D696B" w:rsidP="006D696B">
            <w:pPr>
              <w:pStyle w:val="ListParagraph"/>
              <w:rPr>
                <w:rFonts w:eastAsia="Garamond" w:cs="Garamond"/>
              </w:rPr>
            </w:pPr>
          </w:p>
          <w:p w14:paraId="1376E23D" w14:textId="14249A76" w:rsidR="006D696B" w:rsidRPr="005F532D" w:rsidRDefault="006D696B" w:rsidP="006D696B">
            <w:pPr>
              <w:pStyle w:val="ListParagraph"/>
              <w:rPr>
                <w:rFonts w:eastAsia="Garamond" w:cs="Garamond"/>
              </w:rPr>
            </w:pPr>
            <w:r w:rsidRPr="005F532D">
              <w:rPr>
                <w:rFonts w:eastAsia="Garamond" w:cs="Garamond"/>
              </w:rPr>
              <w:t>PARTNERSHIP, ST. VRAIN PUBLIC SCHOOLS</w:t>
            </w:r>
          </w:p>
          <w:p w14:paraId="590D4BBD" w14:textId="59B22443" w:rsidR="006D696B" w:rsidRPr="005F532D" w:rsidRDefault="006D696B" w:rsidP="006D696B">
            <w:pPr>
              <w:pStyle w:val="ListParagraph"/>
              <w:rPr>
                <w:rFonts w:eastAsia="Garamond" w:cs="Garamond"/>
              </w:rPr>
            </w:pPr>
            <w:r w:rsidRPr="005F532D">
              <w:rPr>
                <w:rFonts w:eastAsia="Garamond" w:cs="Garamond"/>
              </w:rPr>
              <w:t xml:space="preserve">I am currently leading the CU Denver side of a partnership to offer both professional development and graduate credit in the North Metro area, in partnership with St. Vrain public schools. </w:t>
            </w:r>
          </w:p>
          <w:p w14:paraId="3E4ADE0F" w14:textId="02A191AC" w:rsidR="00333A24" w:rsidRPr="005F532D" w:rsidRDefault="00333A24" w:rsidP="00F511EE">
            <w:pPr>
              <w:pStyle w:val="ListParagraph"/>
            </w:pPr>
          </w:p>
        </w:tc>
      </w:tr>
      <w:tr w:rsidR="00F511EE" w:rsidRPr="005F532D" w14:paraId="36DB6BEF" w14:textId="77777777" w:rsidTr="00CE545B">
        <w:tc>
          <w:tcPr>
            <w:tcW w:w="2172" w:type="dxa"/>
          </w:tcPr>
          <w:p w14:paraId="63128F39" w14:textId="77777777" w:rsidR="00F511EE" w:rsidRPr="005F532D" w:rsidRDefault="00F511EE" w:rsidP="00F511EE">
            <w:pPr>
              <w:pStyle w:val="ListParagraph"/>
              <w:jc w:val="center"/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5F532D"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EXPERIENCe: </w:t>
            </w:r>
          </w:p>
          <w:p w14:paraId="102DC677" w14:textId="5F18F723" w:rsidR="00F511EE" w:rsidRPr="005F532D" w:rsidRDefault="00F511EE" w:rsidP="001D18B5">
            <w:pPr>
              <w:pStyle w:val="ListParagraph"/>
              <w:jc w:val="center"/>
            </w:pPr>
            <w:r w:rsidRPr="005F532D">
              <w:rPr>
                <w:rStyle w:val="ResumeHeadings"/>
                <w:rFonts w:ascii="Garamond" w:hAnsi="Garamond"/>
                <w:bCs/>
                <w:color w:val="000000"/>
                <w:sz w:val="20"/>
                <w:szCs w:val="20"/>
              </w:rPr>
              <w:t xml:space="preserve">GRANT WRITING </w:t>
            </w:r>
            <w:r w:rsidR="001D18B5" w:rsidRPr="005F532D">
              <w:rPr>
                <w:rStyle w:val="ResumeHeadings"/>
                <w:rFonts w:ascii="Garamond" w:hAnsi="Garamond"/>
                <w:bCs/>
                <w:color w:val="000000"/>
                <w:sz w:val="20"/>
                <w:szCs w:val="20"/>
              </w:rPr>
              <w:t>&amp;</w:t>
            </w:r>
            <w:r w:rsidRPr="005F532D">
              <w:rPr>
                <w:rStyle w:val="ResumeHeadings"/>
                <w:rFonts w:ascii="Garamond" w:hAnsi="Garamond"/>
                <w:bCs/>
                <w:color w:val="000000"/>
                <w:sz w:val="20"/>
                <w:szCs w:val="20"/>
              </w:rPr>
              <w:t xml:space="preserve"> Administration</w:t>
            </w:r>
          </w:p>
        </w:tc>
        <w:tc>
          <w:tcPr>
            <w:tcW w:w="7908" w:type="dxa"/>
          </w:tcPr>
          <w:p w14:paraId="39F6D46A" w14:textId="77777777" w:rsidR="00FF311E" w:rsidRDefault="00F511EE" w:rsidP="00F511EE">
            <w:pPr>
              <w:pStyle w:val="ListParagraph"/>
            </w:pPr>
            <w:r w:rsidRPr="005F532D">
              <w:t xml:space="preserve">INTERNATIONAL CONSORTIUM FOR MULTILINGUAL EXCELLENCE IN </w:t>
            </w:r>
          </w:p>
          <w:p w14:paraId="766765D1" w14:textId="210250AC" w:rsidR="006D696B" w:rsidRPr="005F532D" w:rsidRDefault="00F511EE" w:rsidP="00F511EE">
            <w:pPr>
              <w:pStyle w:val="ListParagraph"/>
            </w:pPr>
            <w:r w:rsidRPr="005F532D">
              <w:t>EDUCATION</w:t>
            </w:r>
            <w:r w:rsidR="00FF311E">
              <w:t xml:space="preserve"> </w:t>
            </w:r>
            <w:r w:rsidRPr="005F532D">
              <w:tab/>
              <w:t>(ICMEE)</w:t>
            </w:r>
          </w:p>
          <w:p w14:paraId="69C8FA82" w14:textId="58881155" w:rsidR="00D519FD" w:rsidRPr="005F532D" w:rsidRDefault="006D696B" w:rsidP="00F511EE">
            <w:pPr>
              <w:pStyle w:val="ListParagraph"/>
            </w:pPr>
            <w:r w:rsidRPr="005F532D">
              <w:t>I contributed to the grant writing for this NPD grant. Through this grant funding, I oversee and promote the use of the free professional development resources</w:t>
            </w:r>
            <w:r w:rsidR="00A1131B" w:rsidRPr="005F532D">
              <w:t xml:space="preserve"> and collaborate with a team of researchers to examine program effectiveness.</w:t>
            </w:r>
          </w:p>
          <w:p w14:paraId="472378BB" w14:textId="2BBF289D" w:rsidR="00D519FD" w:rsidRPr="005F532D" w:rsidRDefault="00D519FD" w:rsidP="00F511EE">
            <w:pPr>
              <w:pStyle w:val="ListParagraph"/>
            </w:pPr>
          </w:p>
        </w:tc>
      </w:tr>
      <w:tr w:rsidR="00F511EE" w:rsidRPr="005F532D" w14:paraId="51F5F417" w14:textId="77777777" w:rsidTr="00CE545B">
        <w:tc>
          <w:tcPr>
            <w:tcW w:w="2172" w:type="dxa"/>
          </w:tcPr>
          <w:p w14:paraId="3875C69D" w14:textId="77777777" w:rsidR="00F511EE" w:rsidRPr="005F532D" w:rsidRDefault="00F511EE" w:rsidP="00F511EE">
            <w:pPr>
              <w:pStyle w:val="ListParagraph"/>
              <w:jc w:val="center"/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5F532D"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  <w:t>Experience:</w:t>
            </w:r>
          </w:p>
          <w:p w14:paraId="5521C26E" w14:textId="1951455C" w:rsidR="00F511EE" w:rsidRPr="005F532D" w:rsidRDefault="00F511EE" w:rsidP="00F511EE">
            <w:pPr>
              <w:pStyle w:val="ListParagraph"/>
              <w:jc w:val="center"/>
            </w:pPr>
            <w:r w:rsidRPr="005F532D">
              <w:rPr>
                <w:rStyle w:val="ResumeHeadings"/>
                <w:rFonts w:ascii="Garamond" w:hAnsi="Garamond"/>
                <w:bCs/>
                <w:color w:val="000000"/>
                <w:sz w:val="20"/>
                <w:szCs w:val="20"/>
              </w:rPr>
              <w:t>STATE POLICY</w:t>
            </w:r>
          </w:p>
        </w:tc>
        <w:tc>
          <w:tcPr>
            <w:tcW w:w="7908" w:type="dxa"/>
          </w:tcPr>
          <w:p w14:paraId="1FEE6882" w14:textId="77777777" w:rsidR="00F511EE" w:rsidRPr="005F532D" w:rsidRDefault="00F511EE" w:rsidP="00F511EE">
            <w:pPr>
              <w:pStyle w:val="ListParagraph"/>
            </w:pPr>
            <w:r w:rsidRPr="005F532D">
              <w:t xml:space="preserve">ELL WORKING GROUP </w:t>
            </w:r>
          </w:p>
          <w:p w14:paraId="2B0EE974" w14:textId="77777777" w:rsidR="00F511EE" w:rsidRPr="005F532D" w:rsidRDefault="00F511EE" w:rsidP="00F511EE">
            <w:pPr>
              <w:pStyle w:val="ListParagraph"/>
            </w:pPr>
            <w:r w:rsidRPr="005F532D">
              <w:t>Through a series of meetings (summer 2017) organized by the Colorado Department of Education (Colleen O’Neil), we worked to draft standards for the ELL professional development requir</w:t>
            </w:r>
            <w:r w:rsidRPr="005F532D">
              <w:t>e</w:t>
            </w:r>
            <w:r w:rsidRPr="005F532D">
              <w:t>ments and initial license requirements.</w:t>
            </w:r>
          </w:p>
          <w:p w14:paraId="0B2CD50C" w14:textId="182BFC8D" w:rsidR="00A3214B" w:rsidRPr="005F532D" w:rsidRDefault="00A3214B" w:rsidP="00F511EE">
            <w:pPr>
              <w:pStyle w:val="ListParagraph"/>
            </w:pPr>
          </w:p>
        </w:tc>
      </w:tr>
      <w:tr w:rsidR="009F0108" w:rsidRPr="005F532D" w14:paraId="581F9084" w14:textId="77777777" w:rsidTr="00CE545B">
        <w:tc>
          <w:tcPr>
            <w:tcW w:w="2172" w:type="dxa"/>
          </w:tcPr>
          <w:p w14:paraId="49E90E6E" w14:textId="24E5CAB1" w:rsidR="009F0108" w:rsidRPr="005F532D" w:rsidRDefault="00F511EE" w:rsidP="00F511EE">
            <w:pPr>
              <w:pStyle w:val="Body-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60"/>
              </w:tabs>
              <w:suppressAutoHyphens/>
              <w:ind w:left="0"/>
              <w:jc w:val="center"/>
              <w:rPr>
                <w:rFonts w:ascii="Garamond" w:hAnsi="Garamond"/>
              </w:rPr>
            </w:pPr>
            <w:r w:rsidRPr="005F532D"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EXPERIENCe: </w:t>
            </w:r>
            <w:r w:rsidRPr="005F532D">
              <w:rPr>
                <w:rStyle w:val="ResumeHeadings"/>
                <w:rFonts w:ascii="Garamond" w:hAnsi="Garamond"/>
                <w:bCs/>
                <w:color w:val="000000"/>
                <w:sz w:val="20"/>
                <w:szCs w:val="20"/>
              </w:rPr>
              <w:t>Curriculum anD Professional DEvelopment</w:t>
            </w:r>
          </w:p>
        </w:tc>
        <w:tc>
          <w:tcPr>
            <w:tcW w:w="7908" w:type="dxa"/>
          </w:tcPr>
          <w:p w14:paraId="43094F12" w14:textId="7F1387C0" w:rsidR="00F511EE" w:rsidRPr="005F532D" w:rsidRDefault="00F511EE" w:rsidP="00F511EE">
            <w:pPr>
              <w:pStyle w:val="ListParagraph"/>
            </w:pPr>
            <w:r w:rsidRPr="005F532D">
              <w:t xml:space="preserve">PROFESSIONAL DEVELOPMENT DESIGN </w:t>
            </w:r>
            <w:r w:rsidR="00FF311E">
              <w:t>AND</w:t>
            </w:r>
            <w:r w:rsidRPr="005F532D">
              <w:t xml:space="preserve"> RESEARCH </w:t>
            </w:r>
          </w:p>
          <w:p w14:paraId="6426070E" w14:textId="572B2C1F" w:rsidR="00F511EE" w:rsidRPr="005F532D" w:rsidRDefault="00F511EE" w:rsidP="00F511EE">
            <w:pPr>
              <w:pStyle w:val="ListParagraph"/>
              <w:rPr>
                <w:rStyle w:val="ResumeHeadings"/>
                <w:rFonts w:ascii="Garamond" w:eastAsia="Garamond" w:hAnsi="Garamond" w:cs="Garamond"/>
                <w:caps w:val="0"/>
                <w:color w:val="000000"/>
                <w:sz w:val="20"/>
                <w:szCs w:val="20"/>
              </w:rPr>
            </w:pPr>
            <w:r w:rsidRPr="005F532D">
              <w:t>I was part of the development team for the eCALLMS grant (e-Learning</w:t>
            </w:r>
          </w:p>
          <w:p w14:paraId="21E987AB" w14:textId="77777777" w:rsidR="00F511EE" w:rsidRPr="005F532D" w:rsidRDefault="00F511EE" w:rsidP="00F511EE">
            <w:pPr>
              <w:pStyle w:val="Body-First"/>
              <w:tabs>
                <w:tab w:val="clear" w:pos="2160"/>
                <w:tab w:val="left" w:pos="2340"/>
              </w:tabs>
              <w:spacing w:after="0"/>
              <w:ind w:left="2347" w:hanging="2340"/>
              <w:rPr>
                <w:sz w:val="20"/>
                <w:szCs w:val="20"/>
              </w:rPr>
            </w:pPr>
            <w:r w:rsidRPr="005F532D">
              <w:rPr>
                <w:rStyle w:val="ResumeHeadings"/>
                <w:bCs/>
                <w:color w:val="000000"/>
                <w:sz w:val="20"/>
                <w:szCs w:val="20"/>
              </w:rPr>
              <w:tab/>
            </w:r>
            <w:r w:rsidRPr="005F532D">
              <w:rPr>
                <w:sz w:val="20"/>
                <w:szCs w:val="20"/>
              </w:rPr>
              <w:t>Communities for Academic Language Learning in Mathematics and Science)</w:t>
            </w:r>
          </w:p>
          <w:p w14:paraId="547A00E3" w14:textId="57C8CD2E" w:rsidR="009F0108" w:rsidRPr="005F532D" w:rsidRDefault="00F511EE" w:rsidP="009F0108">
            <w:pPr>
              <w:pStyle w:val="ListParagraph"/>
              <w:rPr>
                <w:rFonts w:eastAsia="Garamond"/>
              </w:rPr>
            </w:pPr>
            <w:r w:rsidRPr="005F532D">
              <w:t xml:space="preserve">from 2013 to 2016, designing, testing, and researching professional development </w:t>
            </w:r>
            <w:r w:rsidR="009F0108" w:rsidRPr="005F532D">
              <w:t>around linguist</w:t>
            </w:r>
            <w:r w:rsidR="009F0108" w:rsidRPr="005F532D">
              <w:t>i</w:t>
            </w:r>
            <w:r w:rsidR="009F0108" w:rsidRPr="005F532D">
              <w:t>cally responsive teaching in science. I was the lead author on two workshops: Organizing the Se</w:t>
            </w:r>
            <w:r w:rsidR="009F0108" w:rsidRPr="005F532D">
              <w:t>c</w:t>
            </w:r>
            <w:r w:rsidR="009F0108" w:rsidRPr="005F532D">
              <w:t>ondary Science Classroom for Multilingual Success, grades 6-12 (2016) and Writing in Science</w:t>
            </w:r>
            <w:r w:rsidR="007212EA" w:rsidRPr="005F532D">
              <w:t xml:space="preserve">, grade 3-8 (2016). </w:t>
            </w:r>
          </w:p>
          <w:p w14:paraId="6780F3F5" w14:textId="77777777" w:rsidR="009F0108" w:rsidRPr="005F532D" w:rsidRDefault="009F0108" w:rsidP="009F0108">
            <w:pPr>
              <w:pStyle w:val="ListParagraph"/>
            </w:pPr>
            <w:r w:rsidRPr="005F532D">
              <w:tab/>
            </w:r>
            <w:r w:rsidRPr="005F532D">
              <w:tab/>
            </w:r>
          </w:p>
          <w:p w14:paraId="5DE44DB4" w14:textId="77777777" w:rsidR="009F0108" w:rsidRPr="005F532D" w:rsidRDefault="009F0108" w:rsidP="009F0108">
            <w:pPr>
              <w:pStyle w:val="ListParagraph"/>
            </w:pPr>
            <w:r w:rsidRPr="005F532D">
              <w:tab/>
              <w:t xml:space="preserve">CURRICULUM DESIGN, </w:t>
            </w:r>
            <w:r w:rsidRPr="005F532D">
              <w:rPr>
                <w:rFonts w:eastAsia="Garamond"/>
              </w:rPr>
              <w:t xml:space="preserve">ELEMENTARY SCIENCE AND ELD </w:t>
            </w:r>
          </w:p>
          <w:p w14:paraId="4C813185" w14:textId="56DB83F0" w:rsidR="009F0108" w:rsidRPr="005F532D" w:rsidRDefault="007212EA" w:rsidP="009F0108">
            <w:pPr>
              <w:pStyle w:val="ListParagraph"/>
            </w:pPr>
            <w:r w:rsidRPr="005F532D">
              <w:t>As a consultant for</w:t>
            </w:r>
            <w:r w:rsidR="009F0108" w:rsidRPr="005F532D">
              <w:t xml:space="preserve"> Boston P-8</w:t>
            </w:r>
            <w:r w:rsidRPr="005F532D">
              <w:t xml:space="preserve"> (</w:t>
            </w:r>
            <w:r w:rsidR="009F0108" w:rsidRPr="005F532D">
              <w:t>Aurora Public Schools</w:t>
            </w:r>
            <w:r w:rsidRPr="005F532D">
              <w:t>)</w:t>
            </w:r>
            <w:r w:rsidR="009F0108" w:rsidRPr="005F532D">
              <w:t>, I worked to design ELD instructional blocks focused around s</w:t>
            </w:r>
            <w:r w:rsidRPr="005F532D">
              <w:t>cience and engineering activity (2017-18)</w:t>
            </w:r>
          </w:p>
          <w:p w14:paraId="1355A62B" w14:textId="77777777" w:rsidR="00F511EE" w:rsidRPr="005F532D" w:rsidRDefault="00F511EE" w:rsidP="009F0108">
            <w:pPr>
              <w:pStyle w:val="ListParagraph"/>
            </w:pPr>
          </w:p>
          <w:p w14:paraId="31D5251E" w14:textId="77777777" w:rsidR="00F511EE" w:rsidRPr="005F532D" w:rsidRDefault="00F511EE" w:rsidP="00F511EE">
            <w:pPr>
              <w:pStyle w:val="ListParagraph"/>
            </w:pPr>
            <w:r w:rsidRPr="005F532D">
              <w:t>CURRICULUM DESIGN, UNDERGRADUATE AND GRADUATE PROGRAMS</w:t>
            </w:r>
          </w:p>
          <w:p w14:paraId="167717CE" w14:textId="77777777" w:rsidR="007212EA" w:rsidRPr="005F532D" w:rsidRDefault="007212EA" w:rsidP="007212EA">
            <w:pPr>
              <w:pStyle w:val="ListParagraph"/>
            </w:pPr>
            <w:r w:rsidRPr="005F532D">
              <w:t xml:space="preserve">I’ve worked to design CU Denver’s new undergraduate CLDE endorsement program as well as several new courses, including </w:t>
            </w:r>
          </w:p>
          <w:p w14:paraId="6A16391F" w14:textId="71D8E478" w:rsidR="00F511EE" w:rsidRPr="00D50269" w:rsidRDefault="00F511EE" w:rsidP="007212EA">
            <w:pPr>
              <w:pStyle w:val="ListParagraph"/>
              <w:numPr>
                <w:ilvl w:val="0"/>
                <w:numId w:val="2"/>
              </w:numPr>
            </w:pPr>
            <w:r w:rsidRPr="00D50269">
              <w:rPr>
                <w:iCs/>
              </w:rPr>
              <w:t>CLDE 3830: Culturally and Linguistically Responsive Teaching through STEM. A unique CLDE methods and assessment class focusing on science, technology, engineering, and math teaching.</w:t>
            </w:r>
          </w:p>
          <w:p w14:paraId="49E0B527" w14:textId="3B7ADC3C" w:rsidR="00F511EE" w:rsidRPr="00D50269" w:rsidRDefault="00521D7D" w:rsidP="007212EA">
            <w:pPr>
              <w:pStyle w:val="Body-Indent"/>
              <w:numPr>
                <w:ilvl w:val="0"/>
                <w:numId w:val="2"/>
              </w:numPr>
              <w:spacing w:after="0"/>
              <w:rPr>
                <w:rFonts w:ascii="Garamond" w:hAnsi="Garamond"/>
              </w:rPr>
            </w:pPr>
            <w:r w:rsidRPr="00D50269">
              <w:rPr>
                <w:rFonts w:ascii="Garamond" w:hAnsi="Garamond"/>
              </w:rPr>
              <w:lastRenderedPageBreak/>
              <w:t>CLDE 58</w:t>
            </w:r>
            <w:r w:rsidR="00F511EE" w:rsidRPr="00D50269">
              <w:rPr>
                <w:rFonts w:ascii="Garamond" w:hAnsi="Garamond"/>
              </w:rPr>
              <w:t>27 and</w:t>
            </w:r>
            <w:r w:rsidRPr="00D50269">
              <w:rPr>
                <w:rFonts w:ascii="Garamond" w:hAnsi="Garamond"/>
              </w:rPr>
              <w:t xml:space="preserve"> 5828: Unique graduate-</w:t>
            </w:r>
            <w:r w:rsidR="00F511EE" w:rsidRPr="00D50269">
              <w:rPr>
                <w:rFonts w:ascii="Garamond" w:hAnsi="Garamond"/>
              </w:rPr>
              <w:t>level courses designed to build on professional development offered through school district partners (through e-workshops).</w:t>
            </w:r>
          </w:p>
          <w:p w14:paraId="0CDB6788" w14:textId="50038369" w:rsidR="00F511EE" w:rsidRPr="005F532D" w:rsidRDefault="00F511EE" w:rsidP="00F511EE">
            <w:pPr>
              <w:pStyle w:val="ListParagraph"/>
            </w:pPr>
          </w:p>
        </w:tc>
      </w:tr>
      <w:tr w:rsidR="00F511EE" w:rsidRPr="005F532D" w14:paraId="793429B6" w14:textId="77777777" w:rsidTr="00CE545B">
        <w:tc>
          <w:tcPr>
            <w:tcW w:w="2172" w:type="dxa"/>
          </w:tcPr>
          <w:p w14:paraId="5A9CDA71" w14:textId="628BBF3B" w:rsidR="00F511EE" w:rsidRPr="005F532D" w:rsidRDefault="00F511EE" w:rsidP="00F511EE">
            <w:pPr>
              <w:pStyle w:val="Body-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60"/>
              </w:tabs>
              <w:suppressAutoHyphens/>
              <w:ind w:left="0"/>
              <w:jc w:val="center"/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5F532D"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  <w:lastRenderedPageBreak/>
              <w:t>SerVICE:</w:t>
            </w:r>
          </w:p>
        </w:tc>
        <w:tc>
          <w:tcPr>
            <w:tcW w:w="7908" w:type="dxa"/>
          </w:tcPr>
          <w:p w14:paraId="1C9B8EA4" w14:textId="77777777" w:rsidR="00333A24" w:rsidRPr="005F532D" w:rsidRDefault="00333A24" w:rsidP="00333A24">
            <w:pPr>
              <w:pStyle w:val="ListParagraph"/>
              <w:rPr>
                <w:rFonts w:eastAsia="Garamond" w:cs="Garamond"/>
              </w:rPr>
            </w:pPr>
            <w:r w:rsidRPr="005F532D">
              <w:t>CU DENVER, SEHD DIVERSITY COMMITTEE</w:t>
            </w:r>
            <w:r w:rsidRPr="005F532D">
              <w:tab/>
            </w:r>
            <w:r w:rsidRPr="005F532D">
              <w:tab/>
              <w:t>Jan., 2018- Present</w:t>
            </w:r>
          </w:p>
          <w:p w14:paraId="16BBED77" w14:textId="77777777" w:rsidR="00333A24" w:rsidRPr="005F532D" w:rsidRDefault="00333A24" w:rsidP="00333A24">
            <w:pPr>
              <w:pStyle w:val="ListParagraph"/>
            </w:pPr>
            <w:r w:rsidRPr="005F532D">
              <w:t>As part of this committee of faculty and staff at the School of Education and Human Develo</w:t>
            </w:r>
            <w:r w:rsidRPr="005F532D">
              <w:t>p</w:t>
            </w:r>
            <w:r w:rsidRPr="005F532D">
              <w:t>ment, I have worked to designing workshops and professional development for university faculty and staff to address issues of race, gender, identity and privilege in our workplace and in our clas</w:t>
            </w:r>
            <w:r w:rsidRPr="005F532D">
              <w:t>s</w:t>
            </w:r>
            <w:r w:rsidRPr="005F532D">
              <w:t>rooms.</w:t>
            </w:r>
          </w:p>
          <w:p w14:paraId="00BDA00C" w14:textId="77777777" w:rsidR="007212EA" w:rsidRPr="005F532D" w:rsidRDefault="007212EA" w:rsidP="00333A24">
            <w:pPr>
              <w:pStyle w:val="ListParagraph"/>
            </w:pPr>
          </w:p>
          <w:p w14:paraId="1C9FFF59" w14:textId="77777777" w:rsidR="00333A24" w:rsidRPr="005F532D" w:rsidRDefault="00333A24" w:rsidP="00333A24">
            <w:pPr>
              <w:pStyle w:val="ListParagraph"/>
            </w:pPr>
            <w:r w:rsidRPr="005F532D">
              <w:t>HIGHER EDUCATORS IN LINGUISTICALLY DIVERSE EDUCATION (HELDE)</w:t>
            </w:r>
          </w:p>
          <w:p w14:paraId="69FCA703" w14:textId="4AA6A6FB" w:rsidR="00333A24" w:rsidRPr="005F532D" w:rsidRDefault="007212EA" w:rsidP="00333A24">
            <w:pPr>
              <w:pStyle w:val="ListParagraph"/>
            </w:pPr>
            <w:r w:rsidRPr="005F532D">
              <w:t>I have been a part of this collaboration between higher education partners for the past three years, working to craft professional development in response to new requirements.</w:t>
            </w:r>
          </w:p>
          <w:p w14:paraId="4E74FDA9" w14:textId="77777777" w:rsidR="00F511EE" w:rsidRPr="005F532D" w:rsidRDefault="00F511EE" w:rsidP="00333A24">
            <w:pPr>
              <w:pStyle w:val="ListParagraph"/>
            </w:pPr>
          </w:p>
        </w:tc>
      </w:tr>
      <w:tr w:rsidR="00333A24" w:rsidRPr="005F532D" w14:paraId="2CA1D551" w14:textId="77777777" w:rsidTr="00CE545B">
        <w:tc>
          <w:tcPr>
            <w:tcW w:w="2172" w:type="dxa"/>
          </w:tcPr>
          <w:p w14:paraId="48D72414" w14:textId="747B8D3F" w:rsidR="00333A24" w:rsidRPr="005F532D" w:rsidRDefault="00333A24" w:rsidP="00F511EE">
            <w:pPr>
              <w:pStyle w:val="Body-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60"/>
              </w:tabs>
              <w:suppressAutoHyphens/>
              <w:ind w:left="0"/>
              <w:jc w:val="center"/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5F532D"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  <w:t>Publications</w:t>
            </w:r>
          </w:p>
        </w:tc>
        <w:tc>
          <w:tcPr>
            <w:tcW w:w="7908" w:type="dxa"/>
          </w:tcPr>
          <w:p w14:paraId="27C0FC81" w14:textId="77777777" w:rsidR="00333A24" w:rsidRPr="005F532D" w:rsidRDefault="00333A24" w:rsidP="00333A24">
            <w:pPr>
              <w:pStyle w:val="ListParagraph"/>
              <w:rPr>
                <w:rStyle w:val="ResumeHeadings"/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5F532D">
              <w:t xml:space="preserve">Viesca, K. M., Mahon, E., Carson, C. D. &amp; The eCALLMS Team (2017). Online professional learning for science teachers of multilingual learners. In A. W. Oliveira and M. H. Weinburgh (Eds), </w:t>
            </w:r>
            <w:r w:rsidRPr="005F532D">
              <w:rPr>
                <w:i/>
              </w:rPr>
              <w:t>Science teacher preparation in content-based second language acquisition</w:t>
            </w:r>
            <w:r w:rsidRPr="005F532D">
              <w:t xml:space="preserve"> (pp. 117-135). Springer.</w:t>
            </w:r>
          </w:p>
          <w:p w14:paraId="1850A1D4" w14:textId="77777777" w:rsidR="00333A24" w:rsidRPr="005F532D" w:rsidRDefault="00333A24" w:rsidP="00333A24">
            <w:pPr>
              <w:pStyle w:val="ListParagraph"/>
              <w:rPr>
                <w:rStyle w:val="ResumeHeadings"/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5F532D">
              <w:rPr>
                <w:rStyle w:val="ResumeHeadings"/>
                <w:rFonts w:ascii="Garamond" w:eastAsia="Garamond" w:hAnsi="Garamond" w:cs="Garamond"/>
                <w:color w:val="000000"/>
                <w:sz w:val="20"/>
                <w:szCs w:val="20"/>
              </w:rPr>
              <w:tab/>
            </w:r>
          </w:p>
          <w:p w14:paraId="31A3B41C" w14:textId="685CEF58" w:rsidR="00333A24" w:rsidRPr="005F532D" w:rsidRDefault="00333A24" w:rsidP="00333A24">
            <w:pPr>
              <w:pStyle w:val="ListParagraph"/>
              <w:rPr>
                <w:rStyle w:val="ResumeHeadings"/>
                <w:rFonts w:ascii="Garamond" w:eastAsia="Garamond" w:hAnsi="Garamond" w:cs="Garamond"/>
                <w:caps w:val="0"/>
                <w:color w:val="000000"/>
                <w:sz w:val="20"/>
                <w:szCs w:val="20"/>
              </w:rPr>
            </w:pPr>
            <w:r w:rsidRPr="005F532D">
              <w:t xml:space="preserve">Miller, E. K., Carson, C.D., Friedland, A.J., and Blum, J.D. 1995. </w:t>
            </w:r>
            <w:r w:rsidRPr="005F532D">
              <w:rPr>
                <w:i/>
                <w:iCs/>
              </w:rPr>
              <w:t>Chemical and isotopic tracers of sno</w:t>
            </w:r>
            <w:r w:rsidRPr="005F532D">
              <w:rPr>
                <w:i/>
                <w:iCs/>
              </w:rPr>
              <w:t>w</w:t>
            </w:r>
            <w:r w:rsidRPr="005F532D">
              <w:rPr>
                <w:i/>
                <w:iCs/>
              </w:rPr>
              <w:t xml:space="preserve">melt flowpaths in a subalpine watershed, </w:t>
            </w:r>
            <w:r w:rsidRPr="005F532D">
              <w:t>Biogeochemistry of Seasonally Snow-Covered Catchment. IAHS Publ. no. 228.</w:t>
            </w:r>
          </w:p>
          <w:p w14:paraId="008FEDC8" w14:textId="77777777" w:rsidR="00333A24" w:rsidRPr="005F532D" w:rsidRDefault="00333A24" w:rsidP="00333A24">
            <w:pPr>
              <w:pStyle w:val="ListParagraph"/>
            </w:pPr>
          </w:p>
        </w:tc>
      </w:tr>
      <w:tr w:rsidR="001D18B5" w:rsidRPr="005F532D" w14:paraId="10516EC4" w14:textId="77777777" w:rsidTr="00CE545B">
        <w:tc>
          <w:tcPr>
            <w:tcW w:w="2172" w:type="dxa"/>
          </w:tcPr>
          <w:p w14:paraId="35342B10" w14:textId="3EDF77FA" w:rsidR="001D18B5" w:rsidRPr="005F532D" w:rsidRDefault="001D18B5" w:rsidP="009665A3">
            <w:pPr>
              <w:pStyle w:val="ListParagraph"/>
              <w:jc w:val="center"/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9665A3"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  <w:t>SELECTED Presentations</w:t>
            </w:r>
          </w:p>
        </w:tc>
        <w:tc>
          <w:tcPr>
            <w:tcW w:w="7908" w:type="dxa"/>
          </w:tcPr>
          <w:p w14:paraId="10619E17" w14:textId="77777777" w:rsidR="001D18B5" w:rsidRPr="005F532D" w:rsidRDefault="001D18B5" w:rsidP="001D18B5">
            <w:pPr>
              <w:pStyle w:val="ListParagraph"/>
            </w:pPr>
            <w:r w:rsidRPr="005F532D">
              <w:t xml:space="preserve">Kim, J., Viesca, K. M., Carson, C., Gray, T., &amp; Schmidt, T. (Accepted, for 2019, </w:t>
            </w:r>
          </w:p>
          <w:p w14:paraId="0BFAA4F0" w14:textId="77777777" w:rsidR="001D18B5" w:rsidRPr="005F532D" w:rsidRDefault="001D18B5" w:rsidP="001D18B5">
            <w:pPr>
              <w:pStyle w:val="ListParagraph"/>
            </w:pPr>
            <w:r w:rsidRPr="005F532D">
              <w:rPr>
                <w:rStyle w:val="ResumeHeadings"/>
                <w:b/>
                <w:bCs/>
                <w:color w:val="000000"/>
                <w:sz w:val="20"/>
                <w:szCs w:val="20"/>
              </w:rPr>
              <w:tab/>
            </w:r>
            <w:r w:rsidRPr="005F532D">
              <w:t>April). Learning to be linguistically relevant teachers through online professional development modules. Paper to be presented at the annual meeting of the American Educational Research A</w:t>
            </w:r>
            <w:r w:rsidRPr="005F532D">
              <w:t>s</w:t>
            </w:r>
            <w:r w:rsidRPr="005F532D">
              <w:t>sociation (AERA), Toronto, Canada.</w:t>
            </w:r>
          </w:p>
          <w:p w14:paraId="638D3611" w14:textId="77777777" w:rsidR="001D18B5" w:rsidRPr="005F532D" w:rsidRDefault="001D18B5" w:rsidP="001D18B5">
            <w:pPr>
              <w:pStyle w:val="ListParagraph"/>
              <w:rPr>
                <w:rStyle w:val="ResumeHeadings"/>
                <w:rFonts w:eastAsia="Arial Narrow" w:cs="Arial Narrow"/>
                <w:color w:val="000000"/>
                <w:sz w:val="20"/>
                <w:szCs w:val="20"/>
              </w:rPr>
            </w:pPr>
          </w:p>
          <w:p w14:paraId="299630BA" w14:textId="77777777" w:rsidR="001D18B5" w:rsidRPr="005F532D" w:rsidRDefault="001D18B5" w:rsidP="001D18B5">
            <w:pPr>
              <w:pStyle w:val="ListParagraph"/>
            </w:pPr>
            <w:r w:rsidRPr="005F532D">
              <w:t>Carson, C., Vigil, P., &amp; the CABE Board (Panel organizers). (2019, February).</w:t>
            </w:r>
            <w:r w:rsidRPr="005F532D">
              <w:rPr>
                <w:i/>
                <w:iCs/>
              </w:rPr>
              <w:t xml:space="preserve"> Improving Practice or Facilitating Compliance: Responses to Colorado’s new CLDE PD Requirements. </w:t>
            </w:r>
            <w:r w:rsidRPr="005F532D">
              <w:t>Colorado Association for Bilingual Education (CABE) annual conference. Boulder, CO.</w:t>
            </w:r>
          </w:p>
          <w:p w14:paraId="3B60237C" w14:textId="77777777" w:rsidR="001D18B5" w:rsidRPr="005F532D" w:rsidRDefault="001D18B5" w:rsidP="001D18B5">
            <w:pPr>
              <w:pStyle w:val="ListParagraph"/>
              <w:rPr>
                <w:rFonts w:eastAsia="Garamond" w:cs="Garamond"/>
              </w:rPr>
            </w:pPr>
          </w:p>
          <w:p w14:paraId="01D8297D" w14:textId="77777777" w:rsidR="001D18B5" w:rsidRPr="005F532D" w:rsidRDefault="001D18B5" w:rsidP="001D18B5">
            <w:pPr>
              <w:pStyle w:val="ListParagraph"/>
            </w:pPr>
            <w:r w:rsidRPr="005F532D">
              <w:t>Carson, C. (2018, February).</w:t>
            </w:r>
            <w:r w:rsidRPr="005F532D">
              <w:rPr>
                <w:i/>
                <w:iCs/>
              </w:rPr>
              <w:t xml:space="preserve">  Professional Learning Communities for Linguistically Responsive Science</w:t>
            </w:r>
            <w:r w:rsidRPr="005F532D">
              <w:t>. Presentation at the Colorado Science Conference for Professional Development, Colorado Assoc</w:t>
            </w:r>
            <w:r w:rsidRPr="005F532D">
              <w:t>i</w:t>
            </w:r>
            <w:r w:rsidRPr="005F532D">
              <w:t>ation of Science Teachers (CAST). Denver, CO</w:t>
            </w:r>
          </w:p>
          <w:p w14:paraId="723E28CE" w14:textId="77777777" w:rsidR="001D18B5" w:rsidRPr="005F532D" w:rsidRDefault="001D18B5" w:rsidP="001D18B5">
            <w:pPr>
              <w:pStyle w:val="ListParagraph"/>
              <w:rPr>
                <w:rFonts w:eastAsia="Garamond" w:cs="Garamond"/>
              </w:rPr>
            </w:pPr>
          </w:p>
          <w:p w14:paraId="5CBC52B0" w14:textId="77777777" w:rsidR="001D18B5" w:rsidRPr="005F532D" w:rsidRDefault="001D18B5" w:rsidP="001D18B5">
            <w:pPr>
              <w:pStyle w:val="ListParagraph"/>
            </w:pPr>
            <w:r w:rsidRPr="005F532D">
              <w:t>Carson, C. Chaparro, S. (2018, November).</w:t>
            </w:r>
            <w:r w:rsidRPr="005F532D">
              <w:rPr>
                <w:i/>
                <w:iCs/>
              </w:rPr>
              <w:t xml:space="preserve">  Academic English in relation to Race, Class and Language. </w:t>
            </w:r>
            <w:r w:rsidRPr="005F532D">
              <w:t>Presentation at the Colorado TESOL fall Conference. Aurora, CO.</w:t>
            </w:r>
          </w:p>
          <w:p w14:paraId="55B06218" w14:textId="77777777" w:rsidR="001D18B5" w:rsidRPr="005F532D" w:rsidRDefault="001D18B5" w:rsidP="001D18B5">
            <w:pPr>
              <w:pStyle w:val="ListParagraph"/>
              <w:rPr>
                <w:rStyle w:val="ResumeHeadings"/>
                <w:rFonts w:eastAsia="Arial Narrow" w:cs="Arial Narrow"/>
                <w:color w:val="000000"/>
                <w:sz w:val="20"/>
                <w:szCs w:val="20"/>
              </w:rPr>
            </w:pPr>
          </w:p>
          <w:p w14:paraId="3FBCFF35" w14:textId="77777777" w:rsidR="001D18B5" w:rsidRPr="005F532D" w:rsidRDefault="001D18B5" w:rsidP="001D18B5">
            <w:pPr>
              <w:pStyle w:val="ListParagraph"/>
            </w:pPr>
            <w:r w:rsidRPr="005F532D">
              <w:t>Carson, C. Looper, H. Millen, J. (2018, February).</w:t>
            </w:r>
            <w:r w:rsidRPr="005F532D">
              <w:rPr>
                <w:i/>
                <w:iCs/>
              </w:rPr>
              <w:t xml:space="preserve">  Promoting Linguistically Responsive Teaching through Professional Learning Communities. </w:t>
            </w:r>
            <w:r w:rsidRPr="005F532D">
              <w:t>Presentation/Hands-on Workshop, Colorado Association for B</w:t>
            </w:r>
            <w:r w:rsidRPr="005F532D">
              <w:t>i</w:t>
            </w:r>
            <w:r w:rsidRPr="005F532D">
              <w:t>lingual Education (CABE). Denver, CO</w:t>
            </w:r>
          </w:p>
          <w:p w14:paraId="6AB004EA" w14:textId="77777777" w:rsidR="001D18B5" w:rsidRPr="005F532D" w:rsidRDefault="001D18B5" w:rsidP="001D18B5">
            <w:pPr>
              <w:pStyle w:val="ListParagraph"/>
              <w:rPr>
                <w:rFonts w:eastAsia="Garamond" w:cs="Garamond"/>
              </w:rPr>
            </w:pPr>
          </w:p>
          <w:p w14:paraId="509779DB" w14:textId="77777777" w:rsidR="001D18B5" w:rsidRPr="005F532D" w:rsidRDefault="001D18B5" w:rsidP="001D18B5">
            <w:pPr>
              <w:pStyle w:val="ListParagraph"/>
            </w:pPr>
            <w:r w:rsidRPr="005F532D">
              <w:t xml:space="preserve">Viesca, K. Carson, C. Leider, C. (2017, November). </w:t>
            </w:r>
            <w:r w:rsidRPr="005F532D">
              <w:rPr>
                <w:i/>
                <w:iCs/>
              </w:rPr>
              <w:t xml:space="preserve">International Consortium for Multilingual Excellence in Education. </w:t>
            </w:r>
            <w:r w:rsidRPr="005F532D">
              <w:t>Invited poster. National Professional Development (NPD) 2017 Project Directors Meeting. Washington, DC.</w:t>
            </w:r>
          </w:p>
          <w:p w14:paraId="2C6928AE" w14:textId="77777777" w:rsidR="001D18B5" w:rsidRPr="005F532D" w:rsidRDefault="001D18B5" w:rsidP="001D18B5">
            <w:pPr>
              <w:pStyle w:val="ListParagraph"/>
              <w:rPr>
                <w:rStyle w:val="ResumeHeadings"/>
                <w:rFonts w:eastAsia="Arial Narrow" w:cs="Arial Narrow"/>
                <w:color w:val="000000"/>
                <w:sz w:val="20"/>
                <w:szCs w:val="20"/>
              </w:rPr>
            </w:pPr>
          </w:p>
          <w:p w14:paraId="2618A68E" w14:textId="77777777" w:rsidR="001D18B5" w:rsidRPr="005F532D" w:rsidRDefault="001D18B5" w:rsidP="001D18B5">
            <w:pPr>
              <w:pStyle w:val="ListParagraph"/>
            </w:pPr>
            <w:r w:rsidRPr="005F532D">
              <w:t>Carson, C. (2016, November).</w:t>
            </w:r>
            <w:r w:rsidRPr="005F532D">
              <w:rPr>
                <w:i/>
                <w:iCs/>
              </w:rPr>
              <w:t xml:space="preserve">  Science Writing Goals for Bilinguals. </w:t>
            </w:r>
            <w:r w:rsidRPr="005F532D">
              <w:t>Presentation/Hands-on workshop at the Colorado Science Conference for Professional Development, Colorado Association of Sc</w:t>
            </w:r>
            <w:r w:rsidRPr="005F532D">
              <w:t>i</w:t>
            </w:r>
            <w:r w:rsidRPr="005F532D">
              <w:t>ence Teachers (CAST). Denver, CO.</w:t>
            </w:r>
          </w:p>
          <w:p w14:paraId="148B32A9" w14:textId="77777777" w:rsidR="001D18B5" w:rsidRPr="005F532D" w:rsidRDefault="001D18B5" w:rsidP="001D18B5">
            <w:pPr>
              <w:pStyle w:val="ListParagraph"/>
              <w:rPr>
                <w:rFonts w:eastAsia="Garamond" w:cs="Garamond"/>
              </w:rPr>
            </w:pPr>
          </w:p>
          <w:p w14:paraId="78E4ED39" w14:textId="77777777" w:rsidR="001D18B5" w:rsidRPr="005F532D" w:rsidRDefault="001D18B5" w:rsidP="001D18B5">
            <w:pPr>
              <w:pStyle w:val="ListParagraph"/>
            </w:pPr>
            <w:r w:rsidRPr="005F532D">
              <w:t xml:space="preserve">Carson, C., Barnes-Johnson, J. (2016, July). </w:t>
            </w:r>
            <w:r w:rsidRPr="005F532D">
              <w:rPr>
                <w:i/>
                <w:iCs/>
              </w:rPr>
              <w:t>Engaging ELLs Through STEM Activity</w:t>
            </w:r>
            <w:r w:rsidRPr="005F532D">
              <w:t>. Workshop pr</w:t>
            </w:r>
            <w:r w:rsidRPr="005F532D">
              <w:t>e</w:t>
            </w:r>
            <w:r w:rsidRPr="005F532D">
              <w:t>sented at the 5th Annual STEM Forum &amp; Expo (NSTA). Denver, CO.</w:t>
            </w:r>
          </w:p>
          <w:p w14:paraId="537505E3" w14:textId="77777777" w:rsidR="001D18B5" w:rsidRPr="005F532D" w:rsidRDefault="001D18B5" w:rsidP="001D18B5">
            <w:pPr>
              <w:pStyle w:val="ListParagraph"/>
              <w:rPr>
                <w:rFonts w:eastAsia="Garamond" w:cs="Garamond"/>
              </w:rPr>
            </w:pPr>
          </w:p>
          <w:p w14:paraId="4B6FA62A" w14:textId="154664CA" w:rsidR="001D18B5" w:rsidRPr="005F532D" w:rsidRDefault="001D18B5" w:rsidP="001D18B5">
            <w:pPr>
              <w:pStyle w:val="ListParagraph"/>
            </w:pPr>
            <w:r w:rsidRPr="005F532D">
              <w:t xml:space="preserve">Carson, C. &amp; Barnes-Johnson, J. (2015, October) </w:t>
            </w:r>
            <w:r w:rsidRPr="005F532D">
              <w:rPr>
                <w:i/>
                <w:iCs/>
              </w:rPr>
              <w:t>Opportunities and Challenges for Bilingual Students in the Science Classroom: Improving Practice Through Online Professional Development Communities</w:t>
            </w:r>
            <w:r w:rsidRPr="005F532D">
              <w:t>. Presentation at the Reno Area Conference of the National Science Teachers Association (NSTA).</w:t>
            </w:r>
            <w:r w:rsidRPr="005F532D">
              <w:rPr>
                <w:i/>
                <w:iCs/>
              </w:rPr>
              <w:t xml:space="preserve"> </w:t>
            </w:r>
            <w:r w:rsidRPr="005F532D">
              <w:t>Reno, NV.</w:t>
            </w:r>
          </w:p>
          <w:p w14:paraId="2D64D523" w14:textId="624220EA" w:rsidR="001D18B5" w:rsidRPr="005F532D" w:rsidRDefault="001D18B5" w:rsidP="001D18B5">
            <w:pPr>
              <w:pStyle w:val="ListParagraph"/>
            </w:pPr>
          </w:p>
        </w:tc>
      </w:tr>
      <w:tr w:rsidR="001D18B5" w:rsidRPr="005F532D" w14:paraId="3D3F356E" w14:textId="77777777" w:rsidTr="00CE545B">
        <w:tc>
          <w:tcPr>
            <w:tcW w:w="2172" w:type="dxa"/>
          </w:tcPr>
          <w:p w14:paraId="0FAD69BE" w14:textId="1044CD72" w:rsidR="009665A3" w:rsidRDefault="009665A3" w:rsidP="009665A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  <w:lastRenderedPageBreak/>
              <w:t xml:space="preserve">Selected </w:t>
            </w:r>
            <w:r w:rsidR="001D18B5" w:rsidRPr="009665A3"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Awards </w:t>
            </w:r>
          </w:p>
          <w:p w14:paraId="2AD2CFFC" w14:textId="77777777" w:rsidR="009665A3" w:rsidRDefault="001D18B5" w:rsidP="009665A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9665A3"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and </w:t>
            </w:r>
          </w:p>
          <w:p w14:paraId="20C2E005" w14:textId="1F49F3BA" w:rsidR="001D18B5" w:rsidRPr="009665A3" w:rsidRDefault="009665A3" w:rsidP="009665A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ResumeHeadings"/>
                <w:rFonts w:ascii="Garamond" w:hAnsi="Garamond"/>
                <w:b/>
                <w:bCs/>
                <w:color w:val="000000"/>
                <w:sz w:val="20"/>
                <w:szCs w:val="20"/>
              </w:rPr>
              <w:t>GRANTS</w:t>
            </w:r>
          </w:p>
          <w:p w14:paraId="1945D974" w14:textId="594A5AD3" w:rsidR="001D18B5" w:rsidRPr="005F532D" w:rsidRDefault="001D18B5" w:rsidP="00F511EE">
            <w:pPr>
              <w:pStyle w:val="Body-I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60"/>
              </w:tabs>
              <w:suppressAutoHyphens/>
              <w:ind w:left="0"/>
              <w:jc w:val="center"/>
              <w:rPr>
                <w:rStyle w:val="ResumeHeading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08" w:type="dxa"/>
          </w:tcPr>
          <w:p w14:paraId="5AC3EFDD" w14:textId="7D4C5176" w:rsidR="006A2EF5" w:rsidRPr="006A2EF5" w:rsidRDefault="006A2EF5" w:rsidP="006A2EF5">
            <w:pPr>
              <w:pStyle w:val="ListParagraph"/>
            </w:pPr>
            <w:r w:rsidRPr="006A2EF5">
              <w:t xml:space="preserve">The Colorado Association for Bilingual Education granted </w:t>
            </w:r>
            <w:r>
              <w:t xml:space="preserve">our program, </w:t>
            </w:r>
            <w:r w:rsidRPr="006A2EF5">
              <w:t>Culturally and Linguist</w:t>
            </w:r>
            <w:r w:rsidRPr="006A2EF5">
              <w:t>i</w:t>
            </w:r>
            <w:r w:rsidRPr="006A2EF5">
              <w:t>cally Diverse Education (CLDE)</w:t>
            </w:r>
            <w:r>
              <w:t xml:space="preserve"> at CU Denver, the CABE Board Award for our work</w:t>
            </w:r>
            <w:r w:rsidRPr="006A2EF5">
              <w:t xml:space="preserve"> incorpora</w:t>
            </w:r>
            <w:r w:rsidRPr="006A2EF5">
              <w:t>t</w:t>
            </w:r>
            <w:r w:rsidRPr="006A2EF5">
              <w:t>ing the CLDE endorsement as an integral part of students’ BA coursework for elementary teacher education majors</w:t>
            </w:r>
            <w:r>
              <w:t>, giving our</w:t>
            </w:r>
            <w:r w:rsidRPr="006A2EF5">
              <w:t xml:space="preserve"> teacher candidates receive a critical foundation in understanding learning and development in multilingual settings.</w:t>
            </w:r>
          </w:p>
          <w:p w14:paraId="7786DEC5" w14:textId="77777777" w:rsidR="006A2EF5" w:rsidRDefault="006A2EF5" w:rsidP="001D18B5">
            <w:pPr>
              <w:pStyle w:val="ListParagraph"/>
            </w:pPr>
          </w:p>
          <w:p w14:paraId="0B2B7165" w14:textId="77777777" w:rsidR="009665A3" w:rsidRDefault="001D18B5" w:rsidP="001D18B5">
            <w:pPr>
              <w:pStyle w:val="ListParagraph"/>
            </w:pPr>
            <w:r w:rsidRPr="005F532D">
              <w:t>Carson, C. (2018) Center for Faculty Development, Teaching Enhancement Grant: Dialogue across distance: Improving teacher preparation for and through classroom discourse. Funded: $3000.</w:t>
            </w:r>
          </w:p>
          <w:p w14:paraId="3F3FDA7B" w14:textId="77777777" w:rsidR="009665A3" w:rsidRDefault="009665A3" w:rsidP="001D18B5">
            <w:pPr>
              <w:pStyle w:val="ListParagraph"/>
            </w:pPr>
          </w:p>
          <w:p w14:paraId="2D16F15A" w14:textId="1CA9F59A" w:rsidR="001D18B5" w:rsidRPr="005F532D" w:rsidRDefault="001D18B5" w:rsidP="001D18B5">
            <w:pPr>
              <w:pStyle w:val="ListParagraph"/>
            </w:pPr>
            <w:r w:rsidRPr="005F532D">
              <w:t>Viesca, K. (PI). Senior Personnel: Joan Barnatt, Chris Carson, Nancy Commins, Kelly Demers, Timo Ehmke, Margaret J. Freedson, Renée Greenfield, Svenja Hammer, Bryn Harris, Kim Hutchison, Joy Johnson, Nicole Joseph, Jung-In Kim, Nancy Leech, Amy Liebermann, Christine Montecillo Leider, Sharolyn Pollard-Durodola, Kathryn Strom, and Annela Teemant. (2016). I</w:t>
            </w:r>
            <w:r w:rsidRPr="005F532D">
              <w:t>n</w:t>
            </w:r>
            <w:r w:rsidRPr="005F532D">
              <w:t>ternational Consortium for Multilingual Excellence in Education. Department of Education Office of English Language Acquisition National Professional Development Program. Funded: $2.74 million.</w:t>
            </w:r>
          </w:p>
          <w:p w14:paraId="29967194" w14:textId="77777777" w:rsidR="001D18B5" w:rsidRPr="005F532D" w:rsidRDefault="001D18B5" w:rsidP="001D18B5">
            <w:pPr>
              <w:pStyle w:val="ListParagraph"/>
              <w:rPr>
                <w:rFonts w:ascii="Calibri" w:eastAsia="Calibri" w:hAnsi="Calibri" w:cs="Calibri"/>
              </w:rPr>
            </w:pPr>
          </w:p>
          <w:p w14:paraId="6435DDEA" w14:textId="2E4B3FF5" w:rsidR="001D18B5" w:rsidRPr="005F532D" w:rsidRDefault="001D18B5" w:rsidP="001D18B5">
            <w:pPr>
              <w:pStyle w:val="ListParagraph"/>
            </w:pPr>
            <w:r w:rsidRPr="005F532D">
              <w:t xml:space="preserve">Carson, C., Poza, L., Sager, N., Mahon, E., Hogan, T. (2016) Diversity and Excellence Grant. </w:t>
            </w:r>
            <w:r w:rsidRPr="005F532D">
              <w:rPr>
                <w:i/>
                <w:iCs/>
              </w:rPr>
              <w:t>Clas</w:t>
            </w:r>
            <w:r w:rsidRPr="005F532D">
              <w:rPr>
                <w:i/>
                <w:iCs/>
              </w:rPr>
              <w:t>s</w:t>
            </w:r>
            <w:r w:rsidRPr="005F532D">
              <w:rPr>
                <w:i/>
                <w:iCs/>
              </w:rPr>
              <w:t xml:space="preserve">room to Community: Furthering Culturally and Linguistically Responsive Teaching among Novice Teachers and Teacher Residency Students. </w:t>
            </w:r>
            <w:r w:rsidRPr="005F532D">
              <w:t>Un</w:t>
            </w:r>
            <w:r w:rsidR="0027306C" w:rsidRPr="005F532D">
              <w:t>iversity of Colorado</w:t>
            </w:r>
            <w:r w:rsidRPr="005F532D">
              <w:t>. Funded: $3000.</w:t>
            </w:r>
          </w:p>
          <w:p w14:paraId="3053DCEA" w14:textId="77777777" w:rsidR="001D18B5" w:rsidRPr="005F532D" w:rsidRDefault="001D18B5" w:rsidP="001D18B5">
            <w:pPr>
              <w:pStyle w:val="ListParagraph"/>
              <w:rPr>
                <w:rFonts w:eastAsia="Garamond" w:cs="Garamond"/>
              </w:rPr>
            </w:pPr>
          </w:p>
          <w:p w14:paraId="6EB652A3" w14:textId="77777777" w:rsidR="001D18B5" w:rsidRDefault="001D18B5" w:rsidP="001D18B5">
            <w:pPr>
              <w:pStyle w:val="ListParagraph"/>
            </w:pPr>
            <w:r w:rsidRPr="005F532D">
              <w:t xml:space="preserve">Carson, C., Hazlett, M. (2000). </w:t>
            </w:r>
            <w:r w:rsidRPr="005F532D">
              <w:rPr>
                <w:i/>
                <w:iCs/>
              </w:rPr>
              <w:t>Salt Lake 2020: Youth-at-Risk Planning for a Healthy Ecosystem.</w:t>
            </w:r>
            <w:r w:rsidRPr="005F532D">
              <w:t xml:space="preserve"> Toyota Tapestry Grant Program for Teachers. Funded $10,000.</w:t>
            </w:r>
          </w:p>
          <w:p w14:paraId="6D21BED7" w14:textId="77777777" w:rsidR="009665A3" w:rsidRDefault="009665A3" w:rsidP="001D18B5">
            <w:pPr>
              <w:pStyle w:val="ListParagraph"/>
            </w:pPr>
          </w:p>
          <w:p w14:paraId="27B3F15D" w14:textId="77777777" w:rsidR="001D18B5" w:rsidRPr="005F532D" w:rsidRDefault="001D18B5" w:rsidP="001D18B5">
            <w:pPr>
              <w:pStyle w:val="ListParagraph"/>
            </w:pPr>
          </w:p>
        </w:tc>
      </w:tr>
    </w:tbl>
    <w:p w14:paraId="3879C4B1" w14:textId="3528DA3E" w:rsidR="00011B93" w:rsidRPr="005F532D" w:rsidRDefault="00011B93" w:rsidP="001D18B5">
      <w:pPr>
        <w:pStyle w:val="Body-Indent"/>
        <w:tabs>
          <w:tab w:val="clear" w:pos="1260"/>
        </w:tabs>
        <w:spacing w:after="0"/>
        <w:ind w:left="2340" w:hanging="2070"/>
        <w:rPr>
          <w:rFonts w:ascii="Garamond" w:hAnsi="Garamond"/>
        </w:rPr>
      </w:pPr>
    </w:p>
    <w:sectPr w:rsidR="00011B93" w:rsidRPr="005F532D" w:rsidSect="00F5401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790" w:right="2520" w:bottom="1440" w:left="72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01C46" w14:textId="77777777" w:rsidR="006A2EF5" w:rsidRDefault="006A2EF5">
      <w:r>
        <w:separator/>
      </w:r>
    </w:p>
  </w:endnote>
  <w:endnote w:type="continuationSeparator" w:id="0">
    <w:p w14:paraId="63EBF9BB" w14:textId="77777777" w:rsidR="006A2EF5" w:rsidRDefault="006A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E31C4" w14:textId="77777777" w:rsidR="006A2EF5" w:rsidRDefault="006A2EF5">
    <w:pPr>
      <w:pStyle w:val="HeaderFooter"/>
      <w:tabs>
        <w:tab w:val="clear" w:pos="9360"/>
      </w:tabs>
    </w:pPr>
    <w:r>
      <w:rPr>
        <w:lang w:val="pt-PT"/>
      </w:rPr>
      <w:t>Page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1C5861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5800E" w14:textId="77777777" w:rsidR="006A2EF5" w:rsidRDefault="006A2EF5">
    <w:pPr>
      <w:pStyle w:val="HeaderFooter"/>
      <w:rPr>
        <w:rFonts w:ascii="Times New Roman" w:eastAsia="Times New Roman" w:hAnsi="Times New Roman" w:cs="Times New Roman"/>
      </w:rPr>
    </w:pPr>
    <w:r>
      <w:rPr>
        <w:rFonts w:ascii="Times New Roman" w:hAnsi="Times New Roman"/>
      </w:rPr>
      <w:t>3522 Xanthia Ct, Denver, CO 80238</w:t>
    </w:r>
  </w:p>
  <w:p w14:paraId="77AE83EE" w14:textId="77777777" w:rsidR="006A2EF5" w:rsidRDefault="006A2EF5">
    <w:pPr>
      <w:pStyle w:val="HeaderFooter"/>
    </w:pPr>
    <w:hyperlink r:id="rId1" w:history="1">
      <w:r>
        <w:rPr>
          <w:rStyle w:val="Hyperlink0"/>
          <w:rFonts w:ascii="Times New Roman" w:hAnsi="Times New Roman"/>
        </w:rPr>
        <w:t>christopher.carson@ucdenver.edu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E9DF6" w14:textId="77777777" w:rsidR="006A2EF5" w:rsidRDefault="006A2EF5">
      <w:r>
        <w:separator/>
      </w:r>
    </w:p>
  </w:footnote>
  <w:footnote w:type="continuationSeparator" w:id="0">
    <w:p w14:paraId="79DD8218" w14:textId="77777777" w:rsidR="006A2EF5" w:rsidRDefault="006A2E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EBB30" w14:textId="4E716AF6" w:rsidR="006A2EF5" w:rsidRDefault="006A2EF5">
    <w:pPr>
      <w:pStyle w:val="HeaderFooter"/>
      <w:tabs>
        <w:tab w:val="clear" w:pos="9360"/>
      </w:tabs>
      <w:rPr>
        <w:rStyle w:val="LightGray"/>
        <w:rFonts w:ascii="Times New Roman" w:eastAsia="Times New Roman" w:hAnsi="Times New Roman" w:cs="Times New Roman"/>
      </w:rPr>
    </w:pPr>
    <w:r>
      <w:rPr>
        <w:rStyle w:val="LightGray"/>
        <w:rFonts w:ascii="Times New Roman" w:hAnsi="Times New Roman"/>
      </w:rPr>
      <w:t xml:space="preserve">                                        curriculum Vitae</w:t>
    </w:r>
  </w:p>
  <w:p w14:paraId="7D5F7FA2" w14:textId="65A45D9F" w:rsidR="006A2EF5" w:rsidRPr="00600CF9" w:rsidRDefault="006A2EF5">
    <w:pPr>
      <w:pStyle w:val="Name"/>
      <w:rPr>
        <w:rFonts w:ascii="Times New Roman" w:eastAsia="Times New Roman" w:hAnsi="Times New Roman" w:cs="Times New Roman"/>
      </w:rPr>
    </w:pPr>
    <w:r>
      <w:rPr>
        <w:rStyle w:val="LightGray"/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>Chris Carson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BC7DF" w14:textId="58E65C89" w:rsidR="006A2EF5" w:rsidRPr="00AD6DCC" w:rsidRDefault="006A2EF5">
    <w:pPr>
      <w:pStyle w:val="HeaderFooter"/>
      <w:tabs>
        <w:tab w:val="clear" w:pos="9360"/>
      </w:tabs>
      <w:rPr>
        <w:rStyle w:val="LightGray"/>
        <w:rFonts w:ascii="Times New Roman" w:eastAsia="Times New Roman" w:hAnsi="Times New Roman" w:cs="Times New Roman"/>
        <w:color w:val="auto"/>
      </w:rPr>
    </w:pPr>
    <w:r>
      <w:rPr>
        <w:rStyle w:val="LightGray"/>
        <w:rFonts w:ascii="Times New Roman" w:hAnsi="Times New Roman"/>
      </w:rPr>
      <w:tab/>
    </w:r>
    <w:r>
      <w:rPr>
        <w:rStyle w:val="LightGray"/>
        <w:rFonts w:ascii="Times New Roman" w:hAnsi="Times New Roman"/>
      </w:rPr>
      <w:tab/>
    </w:r>
    <w:r w:rsidRPr="00AD6DCC">
      <w:rPr>
        <w:rStyle w:val="LightGray"/>
        <w:rFonts w:ascii="Times New Roman" w:hAnsi="Times New Roman"/>
        <w:color w:val="auto"/>
      </w:rPr>
      <w:t xml:space="preserve">    </w:t>
    </w:r>
    <w:r>
      <w:rPr>
        <w:rStyle w:val="LightGray"/>
        <w:rFonts w:ascii="Times New Roman" w:hAnsi="Times New Roman"/>
        <w:color w:val="auto"/>
      </w:rPr>
      <w:t>Curriculum Vitae</w:t>
    </w:r>
  </w:p>
  <w:p w14:paraId="7C807E3C" w14:textId="673BC66F" w:rsidR="006A2EF5" w:rsidRPr="00AD6DCC" w:rsidRDefault="006A2EF5">
    <w:pPr>
      <w:pStyle w:val="Name"/>
      <w:rPr>
        <w:rFonts w:ascii="Times New Roman" w:eastAsia="Times New Roman" w:hAnsi="Times New Roman" w:cs="Times New Roman"/>
        <w:color w:val="auto"/>
      </w:rPr>
    </w:pPr>
    <w:r w:rsidRPr="00AD6DCC">
      <w:rPr>
        <w:rStyle w:val="PhoneNumbers"/>
        <w:rFonts w:ascii="Times New Roman" w:hAnsi="Times New Roman"/>
        <w:caps/>
        <w:color w:val="auto"/>
      </w:rPr>
      <w:t>christopher.Carson@UCDENVER.EDU</w:t>
    </w:r>
    <w:r w:rsidRPr="00AD6DCC">
      <w:rPr>
        <w:rStyle w:val="PhoneNumbers"/>
        <w:rFonts w:ascii="Times New Roman" w:eastAsia="Times New Roman" w:hAnsi="Times New Roman" w:cs="Times New Roman"/>
        <w:caps/>
        <w:color w:val="auto"/>
      </w:rPr>
      <w:tab/>
    </w:r>
    <w:r>
      <w:rPr>
        <w:rFonts w:ascii="Times New Roman" w:eastAsia="Times New Roman" w:hAnsi="Times New Roman" w:cs="Times New Roman"/>
        <w:color w:val="auto"/>
      </w:rPr>
      <w:t>CHRIS CARSON</w:t>
    </w:r>
    <w:r w:rsidRPr="00AD6DCC">
      <w:rPr>
        <w:rFonts w:ascii="Times New Roman" w:eastAsia="Times New Roman" w:hAnsi="Times New Roman" w:cs="Times New Roman"/>
        <w:color w:val="auto"/>
      </w:rPr>
      <w:tab/>
    </w:r>
    <w:r>
      <w:rPr>
        <w:rStyle w:val="PhoneNumbers"/>
        <w:rFonts w:ascii="Times New Roman" w:hAnsi="Times New Roman"/>
        <w:caps/>
        <w:color w:val="auto"/>
      </w:rPr>
      <w:t xml:space="preserve"> 303-315-4931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2A95"/>
    <w:multiLevelType w:val="hybridMultilevel"/>
    <w:tmpl w:val="B92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F289C"/>
    <w:multiLevelType w:val="hybridMultilevel"/>
    <w:tmpl w:val="556EEF7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activeWritingStyle w:appName="MSWord" w:lang="it-IT" w:vendorID="3" w:dllVersion="517" w:checkStyle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1B93"/>
    <w:rsid w:val="00011B93"/>
    <w:rsid w:val="000732CD"/>
    <w:rsid w:val="000B604E"/>
    <w:rsid w:val="00180F90"/>
    <w:rsid w:val="001C5861"/>
    <w:rsid w:val="001D18B5"/>
    <w:rsid w:val="001D30F8"/>
    <w:rsid w:val="002042D5"/>
    <w:rsid w:val="002368F7"/>
    <w:rsid w:val="0027306C"/>
    <w:rsid w:val="002C2952"/>
    <w:rsid w:val="00333A24"/>
    <w:rsid w:val="00336E1F"/>
    <w:rsid w:val="003976DC"/>
    <w:rsid w:val="003D21BF"/>
    <w:rsid w:val="004844FA"/>
    <w:rsid w:val="004B48D2"/>
    <w:rsid w:val="0051634C"/>
    <w:rsid w:val="00521D7D"/>
    <w:rsid w:val="00545CC5"/>
    <w:rsid w:val="005901FA"/>
    <w:rsid w:val="00595B7F"/>
    <w:rsid w:val="005B174D"/>
    <w:rsid w:val="005B6B43"/>
    <w:rsid w:val="005F532D"/>
    <w:rsid w:val="00600CF9"/>
    <w:rsid w:val="0067677A"/>
    <w:rsid w:val="006A2EF5"/>
    <w:rsid w:val="006D236A"/>
    <w:rsid w:val="006D696B"/>
    <w:rsid w:val="007212EA"/>
    <w:rsid w:val="00745569"/>
    <w:rsid w:val="007A7842"/>
    <w:rsid w:val="00881031"/>
    <w:rsid w:val="00882F64"/>
    <w:rsid w:val="008D7491"/>
    <w:rsid w:val="00960C0C"/>
    <w:rsid w:val="009665A3"/>
    <w:rsid w:val="009F0108"/>
    <w:rsid w:val="00A1131B"/>
    <w:rsid w:val="00A3214B"/>
    <w:rsid w:val="00A36941"/>
    <w:rsid w:val="00A65744"/>
    <w:rsid w:val="00AD6DCC"/>
    <w:rsid w:val="00B07DD1"/>
    <w:rsid w:val="00B301BA"/>
    <w:rsid w:val="00C0245F"/>
    <w:rsid w:val="00C378EB"/>
    <w:rsid w:val="00CE545B"/>
    <w:rsid w:val="00D50269"/>
    <w:rsid w:val="00D519FD"/>
    <w:rsid w:val="00D91C47"/>
    <w:rsid w:val="00D93665"/>
    <w:rsid w:val="00E07AD0"/>
    <w:rsid w:val="00E605D0"/>
    <w:rsid w:val="00F511EE"/>
    <w:rsid w:val="00F54018"/>
    <w:rsid w:val="00F67B92"/>
    <w:rsid w:val="00F90F5C"/>
    <w:rsid w:val="00FB6EEA"/>
    <w:rsid w:val="00FC70D9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05B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next w:val="Heading2"/>
    <w:pPr>
      <w:tabs>
        <w:tab w:val="right" w:pos="1260"/>
        <w:tab w:val="left" w:pos="2160"/>
      </w:tabs>
      <w:spacing w:before="120"/>
      <w:ind w:left="2160" w:hanging="2160"/>
      <w:outlineLvl w:val="0"/>
    </w:pPr>
    <w:rPr>
      <w:rFonts w:ascii="Garamond" w:eastAsia="Garamond" w:hAnsi="Garamond" w:cs="Garamond"/>
      <w:caps/>
      <w:color w:val="000000"/>
      <w:sz w:val="18"/>
      <w:szCs w:val="18"/>
    </w:rPr>
  </w:style>
  <w:style w:type="paragraph" w:styleId="Heading2">
    <w:name w:val="heading 2"/>
    <w:next w:val="Body-Indent"/>
    <w:pPr>
      <w:tabs>
        <w:tab w:val="right" w:pos="9000"/>
      </w:tabs>
      <w:ind w:left="2160"/>
      <w:outlineLvl w:val="1"/>
    </w:pPr>
    <w:rPr>
      <w:rFonts w:ascii="Baskerville" w:eastAsia="Baskerville" w:hAnsi="Baskerville" w:cs="Baskerville"/>
      <w:i/>
      <w:iCs/>
      <w:color w:val="46606D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  <w:jc w:val="center"/>
    </w:pPr>
    <w:rPr>
      <w:rFonts w:ascii="Arial Narrow" w:hAnsi="Arial Narrow" w:cs="Arial Unicode MS"/>
      <w:caps/>
      <w:color w:val="475257"/>
      <w:sz w:val="14"/>
      <w:szCs w:val="14"/>
    </w:rPr>
  </w:style>
  <w:style w:type="character" w:customStyle="1" w:styleId="LightGray">
    <w:name w:val="Light Gray"/>
    <w:rPr>
      <w:color w:val="778184"/>
    </w:rPr>
  </w:style>
  <w:style w:type="paragraph" w:customStyle="1" w:styleId="Name">
    <w:name w:val="Name"/>
    <w:next w:val="Body"/>
    <w:pPr>
      <w:tabs>
        <w:tab w:val="center" w:pos="5400"/>
        <w:tab w:val="right" w:pos="10800"/>
      </w:tabs>
      <w:spacing w:line="192" w:lineRule="auto"/>
    </w:pPr>
    <w:rPr>
      <w:rFonts w:ascii="Baskerville" w:eastAsia="Baskerville" w:hAnsi="Baskerville" w:cs="Baskerville"/>
      <w:caps/>
      <w:color w:val="46606D"/>
      <w:sz w:val="28"/>
      <w:szCs w:val="28"/>
    </w:rPr>
  </w:style>
  <w:style w:type="paragraph" w:customStyle="1" w:styleId="Body">
    <w:name w:val="Body"/>
    <w:pPr>
      <w:spacing w:after="240"/>
    </w:pPr>
    <w:rPr>
      <w:rFonts w:ascii="Baskerville" w:eastAsia="Baskerville" w:hAnsi="Baskerville" w:cs="Baskerville"/>
      <w:color w:val="46606D"/>
      <w:sz w:val="16"/>
      <w:szCs w:val="16"/>
    </w:rPr>
  </w:style>
  <w:style w:type="character" w:customStyle="1" w:styleId="PhoneNumbers">
    <w:name w:val="Phone Numbers"/>
    <w:rPr>
      <w:rFonts w:ascii="Arial Narrow" w:eastAsia="Arial Unicode MS" w:hAnsi="Arial Narrow" w:cs="Arial Unicode MS"/>
      <w:b w:val="0"/>
      <w:bCs w:val="0"/>
      <w:i w:val="0"/>
      <w:iCs w:val="0"/>
      <w:caps/>
      <w:strike w:val="0"/>
      <w:dstrike w:val="0"/>
      <w:color w:val="475257"/>
      <w:spacing w:val="0"/>
      <w:position w:val="0"/>
      <w:sz w:val="14"/>
      <w:szCs w:val="14"/>
      <w:u w:val="none"/>
      <w:vertAlign w:val="baseline"/>
      <w:lang w:val="en-US"/>
    </w:rPr>
  </w:style>
  <w:style w:type="character" w:customStyle="1" w:styleId="Hyperlink0">
    <w:name w:val="Hyperlink.0"/>
    <w:basedOn w:val="Hyperlink"/>
    <w:rPr>
      <w:color w:val="000099"/>
      <w:u w:val="single"/>
    </w:rPr>
  </w:style>
  <w:style w:type="paragraph" w:customStyle="1" w:styleId="Body-First">
    <w:name w:val="Body - First"/>
    <w:next w:val="Body-Indent"/>
    <w:pPr>
      <w:tabs>
        <w:tab w:val="right" w:pos="1260"/>
        <w:tab w:val="left" w:pos="2160"/>
      </w:tabs>
      <w:spacing w:after="120"/>
      <w:ind w:left="2160" w:hanging="2160"/>
    </w:pPr>
    <w:rPr>
      <w:rFonts w:ascii="Garamond" w:eastAsia="Garamond" w:hAnsi="Garamond" w:cs="Garamond"/>
      <w:color w:val="000000"/>
      <w:sz w:val="22"/>
      <w:szCs w:val="22"/>
    </w:rPr>
  </w:style>
  <w:style w:type="paragraph" w:customStyle="1" w:styleId="Body-Indent">
    <w:name w:val="Body - Indent"/>
    <w:pPr>
      <w:tabs>
        <w:tab w:val="right" w:pos="1260"/>
      </w:tabs>
      <w:spacing w:after="240"/>
      <w:ind w:left="2160"/>
    </w:pPr>
    <w:rPr>
      <w:rFonts w:eastAsia="Times New Roman"/>
      <w:color w:val="000000"/>
    </w:rPr>
  </w:style>
  <w:style w:type="character" w:customStyle="1" w:styleId="ResumeHeadings">
    <w:name w:val="Resume Headings"/>
    <w:rPr>
      <w:rFonts w:ascii="Arial Narrow" w:eastAsia="Arial Unicode MS" w:hAnsi="Arial Narrow" w:cs="Arial Unicode MS"/>
      <w:b w:val="0"/>
      <w:bCs w:val="0"/>
      <w:i w:val="0"/>
      <w:iCs w:val="0"/>
      <w:caps/>
      <w:strike w:val="0"/>
      <w:dstrike w:val="0"/>
      <w:color w:val="778184"/>
      <w:spacing w:val="0"/>
      <w:position w:val="0"/>
      <w:sz w:val="14"/>
      <w:szCs w:val="14"/>
      <w:u w:val="none"/>
      <w:vertAlign w:val="baseline"/>
      <w:lang w:val="en-US"/>
    </w:rPr>
  </w:style>
  <w:style w:type="paragraph" w:customStyle="1" w:styleId="FreeForm">
    <w:name w:val="Free Form"/>
    <w:pPr>
      <w:spacing w:after="240"/>
    </w:pPr>
    <w:rPr>
      <w:rFonts w:ascii="Baskerville" w:hAnsi="Baskerville" w:cs="Arial Unicode MS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D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D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D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DCC"/>
    <w:rPr>
      <w:sz w:val="24"/>
      <w:szCs w:val="24"/>
    </w:rPr>
  </w:style>
  <w:style w:type="paragraph" w:styleId="NoSpacing">
    <w:name w:val="No Spacing"/>
    <w:basedOn w:val="Heading2"/>
    <w:uiPriority w:val="1"/>
    <w:qFormat/>
    <w:rsid w:val="003D21BF"/>
    <w:pPr>
      <w:tabs>
        <w:tab w:val="clear" w:pos="9000"/>
        <w:tab w:val="right" w:pos="1260"/>
        <w:tab w:val="left" w:pos="2340"/>
      </w:tabs>
      <w:ind w:left="2340" w:hanging="2160"/>
    </w:pPr>
    <w:rPr>
      <w:rFonts w:ascii="Garamond" w:hAnsi="Garamond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9F0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Body-Indent"/>
    <w:uiPriority w:val="34"/>
    <w:qFormat/>
    <w:rsid w:val="009F01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</w:tabs>
      <w:spacing w:after="0"/>
      <w:ind w:left="0"/>
    </w:pPr>
    <w:rPr>
      <w:rFonts w:ascii="Garamond" w:hAnsi="Garamond"/>
    </w:rPr>
  </w:style>
  <w:style w:type="character" w:styleId="FollowedHyperlink">
    <w:name w:val="FollowedHyperlink"/>
    <w:basedOn w:val="DefaultParagraphFont"/>
    <w:uiPriority w:val="99"/>
    <w:semiHidden/>
    <w:unhideWhenUsed/>
    <w:rsid w:val="004B48D2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next w:val="Heading2"/>
    <w:pPr>
      <w:tabs>
        <w:tab w:val="right" w:pos="1260"/>
        <w:tab w:val="left" w:pos="2160"/>
      </w:tabs>
      <w:spacing w:before="120"/>
      <w:ind w:left="2160" w:hanging="2160"/>
      <w:outlineLvl w:val="0"/>
    </w:pPr>
    <w:rPr>
      <w:rFonts w:ascii="Garamond" w:eastAsia="Garamond" w:hAnsi="Garamond" w:cs="Garamond"/>
      <w:caps/>
      <w:color w:val="000000"/>
      <w:sz w:val="18"/>
      <w:szCs w:val="18"/>
    </w:rPr>
  </w:style>
  <w:style w:type="paragraph" w:styleId="Heading2">
    <w:name w:val="heading 2"/>
    <w:next w:val="Body-Indent"/>
    <w:pPr>
      <w:tabs>
        <w:tab w:val="right" w:pos="9000"/>
      </w:tabs>
      <w:ind w:left="2160"/>
      <w:outlineLvl w:val="1"/>
    </w:pPr>
    <w:rPr>
      <w:rFonts w:ascii="Baskerville" w:eastAsia="Baskerville" w:hAnsi="Baskerville" w:cs="Baskerville"/>
      <w:i/>
      <w:iCs/>
      <w:color w:val="46606D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  <w:jc w:val="center"/>
    </w:pPr>
    <w:rPr>
      <w:rFonts w:ascii="Arial Narrow" w:hAnsi="Arial Narrow" w:cs="Arial Unicode MS"/>
      <w:caps/>
      <w:color w:val="475257"/>
      <w:sz w:val="14"/>
      <w:szCs w:val="14"/>
    </w:rPr>
  </w:style>
  <w:style w:type="character" w:customStyle="1" w:styleId="LightGray">
    <w:name w:val="Light Gray"/>
    <w:rPr>
      <w:color w:val="778184"/>
    </w:rPr>
  </w:style>
  <w:style w:type="paragraph" w:customStyle="1" w:styleId="Name">
    <w:name w:val="Name"/>
    <w:next w:val="Body"/>
    <w:pPr>
      <w:tabs>
        <w:tab w:val="center" w:pos="5400"/>
        <w:tab w:val="right" w:pos="10800"/>
      </w:tabs>
      <w:spacing w:line="192" w:lineRule="auto"/>
    </w:pPr>
    <w:rPr>
      <w:rFonts w:ascii="Baskerville" w:eastAsia="Baskerville" w:hAnsi="Baskerville" w:cs="Baskerville"/>
      <w:caps/>
      <w:color w:val="46606D"/>
      <w:sz w:val="28"/>
      <w:szCs w:val="28"/>
    </w:rPr>
  </w:style>
  <w:style w:type="paragraph" w:customStyle="1" w:styleId="Body">
    <w:name w:val="Body"/>
    <w:pPr>
      <w:spacing w:after="240"/>
    </w:pPr>
    <w:rPr>
      <w:rFonts w:ascii="Baskerville" w:eastAsia="Baskerville" w:hAnsi="Baskerville" w:cs="Baskerville"/>
      <w:color w:val="46606D"/>
      <w:sz w:val="16"/>
      <w:szCs w:val="16"/>
    </w:rPr>
  </w:style>
  <w:style w:type="character" w:customStyle="1" w:styleId="PhoneNumbers">
    <w:name w:val="Phone Numbers"/>
    <w:rPr>
      <w:rFonts w:ascii="Arial Narrow" w:eastAsia="Arial Unicode MS" w:hAnsi="Arial Narrow" w:cs="Arial Unicode MS"/>
      <w:b w:val="0"/>
      <w:bCs w:val="0"/>
      <w:i w:val="0"/>
      <w:iCs w:val="0"/>
      <w:caps/>
      <w:strike w:val="0"/>
      <w:dstrike w:val="0"/>
      <w:color w:val="475257"/>
      <w:spacing w:val="0"/>
      <w:position w:val="0"/>
      <w:sz w:val="14"/>
      <w:szCs w:val="14"/>
      <w:u w:val="none"/>
      <w:vertAlign w:val="baseline"/>
      <w:lang w:val="en-US"/>
    </w:rPr>
  </w:style>
  <w:style w:type="character" w:customStyle="1" w:styleId="Hyperlink0">
    <w:name w:val="Hyperlink.0"/>
    <w:basedOn w:val="Hyperlink"/>
    <w:rPr>
      <w:color w:val="000099"/>
      <w:u w:val="single"/>
    </w:rPr>
  </w:style>
  <w:style w:type="paragraph" w:customStyle="1" w:styleId="Body-First">
    <w:name w:val="Body - First"/>
    <w:next w:val="Body-Indent"/>
    <w:pPr>
      <w:tabs>
        <w:tab w:val="right" w:pos="1260"/>
        <w:tab w:val="left" w:pos="2160"/>
      </w:tabs>
      <w:spacing w:after="120"/>
      <w:ind w:left="2160" w:hanging="2160"/>
    </w:pPr>
    <w:rPr>
      <w:rFonts w:ascii="Garamond" w:eastAsia="Garamond" w:hAnsi="Garamond" w:cs="Garamond"/>
      <w:color w:val="000000"/>
      <w:sz w:val="22"/>
      <w:szCs w:val="22"/>
    </w:rPr>
  </w:style>
  <w:style w:type="paragraph" w:customStyle="1" w:styleId="Body-Indent">
    <w:name w:val="Body - Indent"/>
    <w:pPr>
      <w:tabs>
        <w:tab w:val="right" w:pos="1260"/>
      </w:tabs>
      <w:spacing w:after="240"/>
      <w:ind w:left="2160"/>
    </w:pPr>
    <w:rPr>
      <w:rFonts w:eastAsia="Times New Roman"/>
      <w:color w:val="000000"/>
    </w:rPr>
  </w:style>
  <w:style w:type="character" w:customStyle="1" w:styleId="ResumeHeadings">
    <w:name w:val="Resume Headings"/>
    <w:rPr>
      <w:rFonts w:ascii="Arial Narrow" w:eastAsia="Arial Unicode MS" w:hAnsi="Arial Narrow" w:cs="Arial Unicode MS"/>
      <w:b w:val="0"/>
      <w:bCs w:val="0"/>
      <w:i w:val="0"/>
      <w:iCs w:val="0"/>
      <w:caps/>
      <w:strike w:val="0"/>
      <w:dstrike w:val="0"/>
      <w:color w:val="778184"/>
      <w:spacing w:val="0"/>
      <w:position w:val="0"/>
      <w:sz w:val="14"/>
      <w:szCs w:val="14"/>
      <w:u w:val="none"/>
      <w:vertAlign w:val="baseline"/>
      <w:lang w:val="en-US"/>
    </w:rPr>
  </w:style>
  <w:style w:type="paragraph" w:customStyle="1" w:styleId="FreeForm">
    <w:name w:val="Free Form"/>
    <w:pPr>
      <w:spacing w:after="240"/>
    </w:pPr>
    <w:rPr>
      <w:rFonts w:ascii="Baskerville" w:hAnsi="Baskerville" w:cs="Arial Unicode MS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D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D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D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DCC"/>
    <w:rPr>
      <w:sz w:val="24"/>
      <w:szCs w:val="24"/>
    </w:rPr>
  </w:style>
  <w:style w:type="paragraph" w:styleId="NoSpacing">
    <w:name w:val="No Spacing"/>
    <w:basedOn w:val="Heading2"/>
    <w:uiPriority w:val="1"/>
    <w:qFormat/>
    <w:rsid w:val="003D21BF"/>
    <w:pPr>
      <w:tabs>
        <w:tab w:val="clear" w:pos="9000"/>
        <w:tab w:val="right" w:pos="1260"/>
        <w:tab w:val="left" w:pos="2340"/>
      </w:tabs>
      <w:ind w:left="2340" w:hanging="2160"/>
    </w:pPr>
    <w:rPr>
      <w:rFonts w:ascii="Garamond" w:hAnsi="Garamond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9F0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Body-Indent"/>
    <w:uiPriority w:val="34"/>
    <w:qFormat/>
    <w:rsid w:val="009F01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160"/>
      </w:tabs>
      <w:spacing w:after="0"/>
      <w:ind w:left="0"/>
    </w:pPr>
    <w:rPr>
      <w:rFonts w:ascii="Garamond" w:hAnsi="Garamond"/>
    </w:rPr>
  </w:style>
  <w:style w:type="character" w:styleId="FollowedHyperlink">
    <w:name w:val="FollowedHyperlink"/>
    <w:basedOn w:val="DefaultParagraphFont"/>
    <w:uiPriority w:val="99"/>
    <w:semiHidden/>
    <w:unhideWhenUsed/>
    <w:rsid w:val="004B48D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3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opher.carson@ucdenver.edu?subject=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Baskerville"/>
        <a:ea typeface="Baskerville"/>
        <a:cs typeface="Baskerville"/>
      </a:majorFont>
      <a:minorFont>
        <a:latin typeface="Baskerville"/>
        <a:ea typeface="Baskerville"/>
        <a:cs typeface="Baskervill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Baskervill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1623</Words>
  <Characters>9255</Characters>
  <Application>Microsoft Macintosh Word</Application>
  <DocSecurity>0</DocSecurity>
  <Lines>77</Lines>
  <Paragraphs>21</Paragraphs>
  <ScaleCrop>false</ScaleCrop>
  <Company>University of Colorado Denver</Company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Carson</cp:lastModifiedBy>
  <cp:revision>3</cp:revision>
  <cp:lastPrinted>2019-03-30T15:46:00Z</cp:lastPrinted>
  <dcterms:created xsi:type="dcterms:W3CDTF">2019-11-11T20:23:00Z</dcterms:created>
  <dcterms:modified xsi:type="dcterms:W3CDTF">2019-11-11T20:26:00Z</dcterms:modified>
</cp:coreProperties>
</file>