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1819" w14:textId="77777777" w:rsidR="00CD56CF" w:rsidRDefault="00CD56CF" w:rsidP="005F313B">
      <w:pPr>
        <w:pStyle w:val="Title"/>
        <w:pBdr>
          <w:top w:val="thinThickSmallGap" w:sz="24" w:space="1" w:color="auto"/>
          <w:bottom w:val="thickThinSmallGap" w:sz="24" w:space="1" w:color="auto"/>
        </w:pBdr>
        <w:tabs>
          <w:tab w:val="left" w:pos="180"/>
        </w:tabs>
        <w:rPr>
          <w:szCs w:val="24"/>
          <w:u w:val="none"/>
        </w:rPr>
      </w:pPr>
    </w:p>
    <w:p w14:paraId="4A8E5545" w14:textId="114C9859" w:rsidR="005F313B" w:rsidRDefault="00DF6A39" w:rsidP="008E480C">
      <w:pPr>
        <w:pStyle w:val="Title"/>
        <w:pBdr>
          <w:top w:val="thinThickSmallGap" w:sz="24" w:space="1" w:color="auto"/>
          <w:bottom w:val="thickThinSmallGap" w:sz="24" w:space="1" w:color="auto"/>
        </w:pBdr>
        <w:tabs>
          <w:tab w:val="left" w:pos="180"/>
        </w:tabs>
        <w:jc w:val="left"/>
        <w:rPr>
          <w:szCs w:val="24"/>
          <w:u w:val="none"/>
        </w:rPr>
      </w:pPr>
      <w:r>
        <w:rPr>
          <w:szCs w:val="24"/>
          <w:u w:val="none"/>
        </w:rPr>
        <w:t>SUZANNE C ARNOLD</w:t>
      </w:r>
    </w:p>
    <w:p w14:paraId="59B751DB" w14:textId="0F94F20B" w:rsidR="00DF6A39" w:rsidRDefault="00DF6A39" w:rsidP="00D77366">
      <w:pPr>
        <w:pStyle w:val="Title"/>
        <w:pBdr>
          <w:top w:val="thinThickSmallGap" w:sz="24" w:space="1" w:color="auto"/>
          <w:bottom w:val="thickThinSmallGap" w:sz="24" w:space="1" w:color="auto"/>
        </w:pBdr>
        <w:tabs>
          <w:tab w:val="left" w:pos="180"/>
        </w:tabs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Director, The Partnerships for Rural Educator Preparation &amp;</w:t>
      </w:r>
    </w:p>
    <w:p w14:paraId="27085C35" w14:textId="70535965" w:rsidR="00271642" w:rsidRDefault="00DF6A39" w:rsidP="00D77366">
      <w:pPr>
        <w:pStyle w:val="Title"/>
        <w:pBdr>
          <w:top w:val="thinThickSmallGap" w:sz="24" w:space="1" w:color="auto"/>
          <w:bottom w:val="thickThinSmallGap" w:sz="24" w:space="1" w:color="auto"/>
        </w:pBdr>
        <w:tabs>
          <w:tab w:val="left" w:pos="180"/>
        </w:tabs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Alternative Teacher Pathways</w:t>
      </w:r>
      <w:r>
        <w:rPr>
          <w:b w:val="0"/>
          <w:szCs w:val="24"/>
          <w:u w:val="none"/>
        </w:rPr>
        <w:tab/>
      </w:r>
      <w:r w:rsidR="00D77366">
        <w:rPr>
          <w:b w:val="0"/>
          <w:szCs w:val="24"/>
          <w:u w:val="none"/>
        </w:rPr>
        <w:t xml:space="preserve"> </w:t>
      </w:r>
      <w:r w:rsidR="00271642">
        <w:rPr>
          <w:b w:val="0"/>
          <w:szCs w:val="24"/>
          <w:u w:val="none"/>
        </w:rPr>
        <w:tab/>
      </w:r>
      <w:r w:rsidR="00271642">
        <w:rPr>
          <w:b w:val="0"/>
          <w:szCs w:val="24"/>
          <w:u w:val="none"/>
        </w:rPr>
        <w:tab/>
      </w:r>
      <w:r w:rsidR="00271642">
        <w:rPr>
          <w:b w:val="0"/>
          <w:szCs w:val="24"/>
          <w:u w:val="none"/>
        </w:rPr>
        <w:tab/>
      </w:r>
      <w:r w:rsidR="00271642"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>999 18</w:t>
      </w:r>
      <w:r w:rsidRPr="00DF6A39">
        <w:rPr>
          <w:b w:val="0"/>
          <w:szCs w:val="24"/>
          <w:u w:val="none"/>
          <w:vertAlign w:val="superscript"/>
        </w:rPr>
        <w:t>th</w:t>
      </w:r>
      <w:r>
        <w:rPr>
          <w:b w:val="0"/>
          <w:szCs w:val="24"/>
          <w:u w:val="none"/>
        </w:rPr>
        <w:t xml:space="preserve"> St. Suite 144</w:t>
      </w:r>
    </w:p>
    <w:p w14:paraId="1A1AF44D" w14:textId="3E6C294D" w:rsidR="008E480C" w:rsidRDefault="008E480C" w:rsidP="008E480C">
      <w:pPr>
        <w:pStyle w:val="Title"/>
        <w:pBdr>
          <w:top w:val="thinThickSmallGap" w:sz="24" w:space="1" w:color="auto"/>
          <w:bottom w:val="thickThinSmallGap" w:sz="24" w:space="1" w:color="auto"/>
        </w:pBdr>
        <w:tabs>
          <w:tab w:val="left" w:pos="180"/>
        </w:tabs>
        <w:jc w:val="left"/>
        <w:rPr>
          <w:b w:val="0"/>
          <w:szCs w:val="24"/>
          <w:u w:val="none"/>
        </w:rPr>
      </w:pPr>
      <w:r w:rsidRPr="008E480C">
        <w:rPr>
          <w:b w:val="0"/>
          <w:szCs w:val="24"/>
          <w:u w:val="none"/>
        </w:rPr>
        <w:t>School of Education and Human Development</w:t>
      </w:r>
      <w:r w:rsidR="00DF6A39">
        <w:rPr>
          <w:b w:val="0"/>
          <w:szCs w:val="24"/>
          <w:u w:val="none"/>
        </w:rPr>
        <w:tab/>
      </w:r>
      <w:r w:rsidR="00DF6A39">
        <w:rPr>
          <w:b w:val="0"/>
          <w:szCs w:val="24"/>
          <w:u w:val="none"/>
        </w:rPr>
        <w:tab/>
      </w:r>
      <w:r w:rsidR="00DF6A39">
        <w:rPr>
          <w:b w:val="0"/>
          <w:szCs w:val="24"/>
          <w:u w:val="none"/>
        </w:rPr>
        <w:tab/>
        <w:t>Denver, CO  80202</w:t>
      </w:r>
    </w:p>
    <w:p w14:paraId="2905FA1E" w14:textId="306E50F5" w:rsidR="008E480C" w:rsidRDefault="008E480C" w:rsidP="008E480C">
      <w:pPr>
        <w:pStyle w:val="Title"/>
        <w:pBdr>
          <w:top w:val="thinThickSmallGap" w:sz="24" w:space="1" w:color="auto"/>
          <w:bottom w:val="thickThinSmallGap" w:sz="24" w:space="1" w:color="auto"/>
        </w:pBdr>
        <w:tabs>
          <w:tab w:val="left" w:pos="180"/>
        </w:tabs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University of Colorado Denver</w:t>
      </w:r>
    </w:p>
    <w:p w14:paraId="516A0EE8" w14:textId="17331C13" w:rsidR="005F313B" w:rsidRPr="001D17C3" w:rsidRDefault="005F313B" w:rsidP="008E480C">
      <w:pPr>
        <w:pBdr>
          <w:top w:val="thinThickSmallGap" w:sz="24" w:space="1" w:color="auto"/>
          <w:bottom w:val="thickThinSmallGap" w:sz="24" w:space="1" w:color="auto"/>
        </w:pBdr>
        <w:rPr>
          <w:szCs w:val="24"/>
          <w:lang w:val="en-AU"/>
        </w:rPr>
      </w:pPr>
      <w:r w:rsidRPr="001D17C3">
        <w:rPr>
          <w:bCs/>
          <w:szCs w:val="24"/>
          <w:lang w:val="en-AU"/>
        </w:rPr>
        <w:t>Phone:</w:t>
      </w:r>
      <w:r w:rsidRPr="001D17C3">
        <w:rPr>
          <w:szCs w:val="24"/>
          <w:lang w:val="en-AU"/>
        </w:rPr>
        <w:t xml:space="preserve"> (</w:t>
      </w:r>
      <w:r w:rsidR="00DF6A39">
        <w:rPr>
          <w:rStyle w:val="formlabel"/>
          <w:bCs/>
        </w:rPr>
        <w:t>720.639.9220</w:t>
      </w:r>
      <w:r w:rsidR="001D17C3" w:rsidRPr="001D17C3">
        <w:rPr>
          <w:rStyle w:val="formlabel"/>
          <w:bCs/>
        </w:rPr>
        <w:t>)</w:t>
      </w:r>
      <w:r w:rsidRPr="001D17C3">
        <w:rPr>
          <w:szCs w:val="24"/>
          <w:lang w:val="en-AU"/>
        </w:rPr>
        <w:t xml:space="preserve"> </w:t>
      </w:r>
    </w:p>
    <w:p w14:paraId="6CCAC820" w14:textId="75B9335F" w:rsidR="005F313B" w:rsidRDefault="005F313B" w:rsidP="008E480C">
      <w:pPr>
        <w:pBdr>
          <w:top w:val="thinThickSmallGap" w:sz="24" w:space="1" w:color="auto"/>
          <w:bottom w:val="thickThinSmallGap" w:sz="24" w:space="1" w:color="auto"/>
        </w:pBdr>
        <w:rPr>
          <w:szCs w:val="24"/>
          <w:lang w:val="en-AU"/>
        </w:rPr>
      </w:pPr>
      <w:r w:rsidRPr="000B0560">
        <w:rPr>
          <w:szCs w:val="24"/>
          <w:lang w:val="en-AU"/>
        </w:rPr>
        <w:t xml:space="preserve">E-mail:  </w:t>
      </w:r>
      <w:r w:rsidR="00DF6A39">
        <w:rPr>
          <w:szCs w:val="24"/>
          <w:lang w:val="en-AU"/>
        </w:rPr>
        <w:t>Suzanne.arnold</w:t>
      </w:r>
      <w:r w:rsidR="00B914DF">
        <w:rPr>
          <w:szCs w:val="24"/>
          <w:lang w:val="en-AU"/>
        </w:rPr>
        <w:t>@ucdenver.edu</w:t>
      </w:r>
    </w:p>
    <w:p w14:paraId="3A6C5867" w14:textId="77777777" w:rsidR="00CD56CF" w:rsidRPr="000B0560" w:rsidRDefault="00CD56CF" w:rsidP="005F313B">
      <w:pPr>
        <w:pBdr>
          <w:top w:val="thinThickSmallGap" w:sz="24" w:space="1" w:color="auto"/>
          <w:bottom w:val="thickThinSmallGap" w:sz="24" w:space="1" w:color="auto"/>
        </w:pBdr>
        <w:jc w:val="center"/>
        <w:rPr>
          <w:szCs w:val="24"/>
          <w:lang w:val="en-AU"/>
        </w:rPr>
      </w:pPr>
    </w:p>
    <w:p w14:paraId="2B580FE2" w14:textId="6EAF782C" w:rsidR="005F313B" w:rsidRPr="000B0560" w:rsidRDefault="005F313B" w:rsidP="005F313B">
      <w:pPr>
        <w:pStyle w:val="BodyTextIndent"/>
        <w:ind w:left="0"/>
        <w:jc w:val="left"/>
        <w:rPr>
          <w:szCs w:val="24"/>
        </w:rPr>
      </w:pPr>
    </w:p>
    <w:p w14:paraId="1D2A5AF3" w14:textId="77777777" w:rsidR="002E6703" w:rsidRPr="005657FB" w:rsidRDefault="002E6703" w:rsidP="005F313B">
      <w:pPr>
        <w:pStyle w:val="BodyTextIndent"/>
        <w:ind w:left="0"/>
        <w:jc w:val="left"/>
        <w:rPr>
          <w:iCs/>
          <w:szCs w:val="24"/>
        </w:rPr>
      </w:pPr>
      <w:r w:rsidRPr="005657FB">
        <w:rPr>
          <w:b/>
          <w:bCs/>
          <w:iCs/>
          <w:szCs w:val="24"/>
        </w:rPr>
        <w:t>EDUCATION</w:t>
      </w:r>
      <w:r w:rsidR="005F313B" w:rsidRPr="005657FB">
        <w:rPr>
          <w:iCs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195"/>
      </w:tblGrid>
      <w:tr w:rsidR="002E6703" w14:paraId="048BA29C" w14:textId="77777777" w:rsidTr="002E6703">
        <w:tc>
          <w:tcPr>
            <w:tcW w:w="1620" w:type="dxa"/>
          </w:tcPr>
          <w:p w14:paraId="52725505" w14:textId="0B89FFF9" w:rsidR="002E6703" w:rsidRDefault="002E6703" w:rsidP="005F313B">
            <w:pPr>
              <w:pStyle w:val="BodyTextIndent"/>
              <w:ind w:left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Ph.D.</w:t>
            </w:r>
          </w:p>
        </w:tc>
        <w:tc>
          <w:tcPr>
            <w:tcW w:w="7195" w:type="dxa"/>
          </w:tcPr>
          <w:p w14:paraId="105254F2" w14:textId="77777777" w:rsidR="002E6703" w:rsidRDefault="002E6703" w:rsidP="005F313B">
            <w:pPr>
              <w:pStyle w:val="BodyTextIndent"/>
              <w:ind w:left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Instruction and Curriculum in the Content Areas: Research on Teaching and Teacher Education, University of Colorado Boulder (2007)</w:t>
            </w:r>
          </w:p>
          <w:p w14:paraId="073482D4" w14:textId="3538FABE" w:rsidR="002E6703" w:rsidRPr="002E6703" w:rsidRDefault="002E6703" w:rsidP="002E6703">
            <w:pPr>
              <w:pStyle w:val="BodyTextIndent"/>
              <w:ind w:left="339"/>
              <w:jc w:val="left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 xml:space="preserve">Dissertation Title: </w:t>
            </w:r>
            <w:r>
              <w:rPr>
                <w:i/>
                <w:iCs/>
                <w:szCs w:val="24"/>
              </w:rPr>
              <w:t>Bridging the language gap: Exploring science teacher’s dual role as teachers of content and English language proficiency</w:t>
            </w:r>
          </w:p>
        </w:tc>
      </w:tr>
      <w:tr w:rsidR="002E6703" w14:paraId="72FFBD60" w14:textId="77777777" w:rsidTr="002E6703">
        <w:tc>
          <w:tcPr>
            <w:tcW w:w="1620" w:type="dxa"/>
          </w:tcPr>
          <w:p w14:paraId="5B01BD26" w14:textId="65F81679" w:rsidR="002E6703" w:rsidRDefault="002E6703" w:rsidP="005F313B">
            <w:pPr>
              <w:pStyle w:val="BodyTextIndent"/>
              <w:ind w:left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M.S.</w:t>
            </w:r>
          </w:p>
        </w:tc>
        <w:tc>
          <w:tcPr>
            <w:tcW w:w="7195" w:type="dxa"/>
          </w:tcPr>
          <w:p w14:paraId="6CC23F35" w14:textId="79831CC9" w:rsidR="002E6703" w:rsidRDefault="002E6703" w:rsidP="005F313B">
            <w:pPr>
              <w:pStyle w:val="BodyTextIndent"/>
              <w:ind w:left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Teaching and Curriculum, Pennsylvania State University, Harrisburg (1998)</w:t>
            </w:r>
          </w:p>
        </w:tc>
      </w:tr>
      <w:tr w:rsidR="002E6703" w14:paraId="3FA439B6" w14:textId="77777777" w:rsidTr="002E6703">
        <w:tc>
          <w:tcPr>
            <w:tcW w:w="1620" w:type="dxa"/>
          </w:tcPr>
          <w:p w14:paraId="020F9533" w14:textId="35F43C63" w:rsidR="002E6703" w:rsidRDefault="002E6703" w:rsidP="005F313B">
            <w:pPr>
              <w:pStyle w:val="BodyTextIndent"/>
              <w:ind w:left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B.S.</w:t>
            </w:r>
          </w:p>
        </w:tc>
        <w:tc>
          <w:tcPr>
            <w:tcW w:w="7195" w:type="dxa"/>
          </w:tcPr>
          <w:p w14:paraId="2ADB71A9" w14:textId="75BD750F" w:rsidR="002E6703" w:rsidRDefault="002E6703" w:rsidP="005F313B">
            <w:pPr>
              <w:pStyle w:val="BodyTextIndent"/>
              <w:ind w:left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Education, West Chester University (1984)</w:t>
            </w:r>
          </w:p>
        </w:tc>
      </w:tr>
    </w:tbl>
    <w:p w14:paraId="1A352BEE" w14:textId="77777777" w:rsidR="002E6703" w:rsidRPr="002E6703" w:rsidRDefault="002E6703" w:rsidP="005F313B">
      <w:pPr>
        <w:pStyle w:val="BodyTextIndent"/>
        <w:ind w:left="0"/>
        <w:jc w:val="left"/>
        <w:rPr>
          <w:iCs/>
          <w:szCs w:val="24"/>
        </w:rPr>
      </w:pPr>
    </w:p>
    <w:p w14:paraId="04E30B54" w14:textId="77777777" w:rsidR="002E6703" w:rsidRDefault="002E6703" w:rsidP="005F313B">
      <w:pPr>
        <w:pStyle w:val="BodyTextIndent"/>
        <w:ind w:left="0"/>
        <w:jc w:val="left"/>
        <w:rPr>
          <w:i/>
          <w:iCs/>
          <w:szCs w:val="24"/>
        </w:rPr>
      </w:pPr>
    </w:p>
    <w:p w14:paraId="6C662252" w14:textId="088523FC" w:rsidR="005F313B" w:rsidRPr="005657FB" w:rsidRDefault="004A6D9D" w:rsidP="005F313B">
      <w:pPr>
        <w:pStyle w:val="BodyTextIndent"/>
        <w:ind w:left="0"/>
        <w:jc w:val="left"/>
        <w:rPr>
          <w:szCs w:val="24"/>
        </w:rPr>
      </w:pPr>
      <w:r>
        <w:rPr>
          <w:b/>
          <w:iCs/>
          <w:szCs w:val="24"/>
        </w:rPr>
        <w:t xml:space="preserve">RECENT </w:t>
      </w:r>
      <w:r w:rsidR="002E6703" w:rsidRPr="005657FB">
        <w:rPr>
          <w:b/>
          <w:iCs/>
          <w:szCs w:val="24"/>
        </w:rPr>
        <w:t>PROFESSIONAL EXPERIENCE:</w:t>
      </w:r>
      <w:r w:rsidR="005F313B" w:rsidRPr="005657FB">
        <w:rPr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E6703" w14:paraId="385B6252" w14:textId="77777777" w:rsidTr="004A6D9D">
        <w:tc>
          <w:tcPr>
            <w:tcW w:w="1705" w:type="dxa"/>
          </w:tcPr>
          <w:p w14:paraId="6E06AC63" w14:textId="0217A41F" w:rsidR="002E6703" w:rsidRDefault="002E6703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2018 – Present</w:t>
            </w:r>
          </w:p>
        </w:tc>
        <w:tc>
          <w:tcPr>
            <w:tcW w:w="7645" w:type="dxa"/>
          </w:tcPr>
          <w:p w14:paraId="71F09C21" w14:textId="77777777" w:rsidR="00FB1ADD" w:rsidRDefault="002E6703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Director, The Par</w:t>
            </w:r>
            <w:r w:rsidR="00BE1308">
              <w:rPr>
                <w:szCs w:val="24"/>
              </w:rPr>
              <w:t xml:space="preserve">tnerships for Rural Educator Preparation (T-PREP) </w:t>
            </w:r>
          </w:p>
          <w:p w14:paraId="1839A883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School of Education and Human Development</w:t>
            </w:r>
          </w:p>
          <w:p w14:paraId="11104608" w14:textId="36A2A250" w:rsidR="002E6703" w:rsidRDefault="00BE1308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University of Colorado Denver </w:t>
            </w:r>
          </w:p>
        </w:tc>
      </w:tr>
      <w:tr w:rsidR="002E6703" w14:paraId="541AB73A" w14:textId="77777777" w:rsidTr="004A6D9D">
        <w:tc>
          <w:tcPr>
            <w:tcW w:w="1705" w:type="dxa"/>
          </w:tcPr>
          <w:p w14:paraId="24D7AD39" w14:textId="71287FEB" w:rsidR="002E6703" w:rsidRDefault="002E6703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2010 – Present</w:t>
            </w:r>
          </w:p>
        </w:tc>
        <w:tc>
          <w:tcPr>
            <w:tcW w:w="7645" w:type="dxa"/>
          </w:tcPr>
          <w:p w14:paraId="23D60665" w14:textId="1C94CE22" w:rsidR="00BE1308" w:rsidRDefault="002E6703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Director</w:t>
            </w:r>
            <w:r w:rsidR="00BE1308">
              <w:rPr>
                <w:szCs w:val="24"/>
              </w:rPr>
              <w:t>, Alternative Teacher Pathways</w:t>
            </w:r>
          </w:p>
          <w:p w14:paraId="77026E12" w14:textId="6F9F52D4" w:rsidR="00FB1ADD" w:rsidRDefault="00FB1ADD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School of Education and Human Development</w:t>
            </w:r>
          </w:p>
          <w:p w14:paraId="011D177D" w14:textId="45C5A05A" w:rsidR="000579BC" w:rsidRDefault="002E6703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 Denver</w:t>
            </w:r>
          </w:p>
        </w:tc>
      </w:tr>
      <w:tr w:rsidR="000579BC" w14:paraId="4712147A" w14:textId="77777777" w:rsidTr="004A6D9D">
        <w:tc>
          <w:tcPr>
            <w:tcW w:w="1705" w:type="dxa"/>
          </w:tcPr>
          <w:p w14:paraId="7BC8FFE2" w14:textId="4A0DADA6" w:rsidR="000579BC" w:rsidRDefault="000579BC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2010 – Present</w:t>
            </w:r>
          </w:p>
        </w:tc>
        <w:tc>
          <w:tcPr>
            <w:tcW w:w="7645" w:type="dxa"/>
          </w:tcPr>
          <w:p w14:paraId="723837E9" w14:textId="77777777" w:rsidR="000579BC" w:rsidRDefault="000579BC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Faculty Coordinator</w:t>
            </w:r>
          </w:p>
          <w:p w14:paraId="4E0CFEA7" w14:textId="77777777" w:rsidR="000579BC" w:rsidRDefault="000579BC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Curriculum &amp; Instruction: Critical Pedagogy </w:t>
            </w:r>
          </w:p>
          <w:p w14:paraId="468B0935" w14:textId="77777777" w:rsidR="000579BC" w:rsidRDefault="000579BC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MA Program</w:t>
            </w:r>
          </w:p>
          <w:p w14:paraId="5EED1124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School of Education and Human Development</w:t>
            </w:r>
          </w:p>
          <w:p w14:paraId="690D8772" w14:textId="47B77894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 Denver</w:t>
            </w:r>
          </w:p>
        </w:tc>
      </w:tr>
      <w:tr w:rsidR="002E6703" w14:paraId="3F034EC2" w14:textId="77777777" w:rsidTr="004A6D9D">
        <w:tc>
          <w:tcPr>
            <w:tcW w:w="1705" w:type="dxa"/>
          </w:tcPr>
          <w:p w14:paraId="1FF41B58" w14:textId="0692B2A8" w:rsidR="002E6703" w:rsidRDefault="000579BC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2010</w:t>
            </w:r>
            <w:r w:rsidR="002E6703">
              <w:rPr>
                <w:szCs w:val="24"/>
              </w:rPr>
              <w:t xml:space="preserve"> – Present</w:t>
            </w:r>
          </w:p>
        </w:tc>
        <w:tc>
          <w:tcPr>
            <w:tcW w:w="7645" w:type="dxa"/>
          </w:tcPr>
          <w:p w14:paraId="39C8051D" w14:textId="2166CC84" w:rsidR="00BE1308" w:rsidRDefault="00BE1308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Assistant Clinical Professor</w:t>
            </w:r>
          </w:p>
          <w:p w14:paraId="387BC631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School of Education and Human Development</w:t>
            </w:r>
          </w:p>
          <w:p w14:paraId="72C9B3CA" w14:textId="759ACDBF" w:rsidR="002E6703" w:rsidRDefault="00FB1ADD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 Denver</w:t>
            </w:r>
          </w:p>
        </w:tc>
      </w:tr>
      <w:tr w:rsidR="000579BC" w14:paraId="550EDA73" w14:textId="77777777" w:rsidTr="004A6D9D">
        <w:tc>
          <w:tcPr>
            <w:tcW w:w="1705" w:type="dxa"/>
          </w:tcPr>
          <w:p w14:paraId="39471980" w14:textId="16B1078E" w:rsidR="000579BC" w:rsidRDefault="000579BC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2007 – 2011</w:t>
            </w:r>
          </w:p>
        </w:tc>
        <w:tc>
          <w:tcPr>
            <w:tcW w:w="7645" w:type="dxa"/>
          </w:tcPr>
          <w:p w14:paraId="207B7FD8" w14:textId="77777777" w:rsidR="000579BC" w:rsidRDefault="000579BC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Site Professor</w:t>
            </w:r>
          </w:p>
          <w:p w14:paraId="1DE64A84" w14:textId="77777777" w:rsidR="000579BC" w:rsidRDefault="000579BC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 Denver</w:t>
            </w:r>
          </w:p>
          <w:p w14:paraId="7BF75E21" w14:textId="77777777" w:rsidR="000579BC" w:rsidRDefault="000579BC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Drake Middle School, Jefferson County School District</w:t>
            </w:r>
          </w:p>
          <w:p w14:paraId="77AA2308" w14:textId="4B297719" w:rsidR="000579BC" w:rsidRDefault="000579BC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Adams City Middle School, Adams 14 School District</w:t>
            </w:r>
          </w:p>
        </w:tc>
      </w:tr>
      <w:tr w:rsidR="002E6703" w14:paraId="2C5A0090" w14:textId="77777777" w:rsidTr="004A6D9D">
        <w:tc>
          <w:tcPr>
            <w:tcW w:w="1705" w:type="dxa"/>
          </w:tcPr>
          <w:p w14:paraId="7CF14469" w14:textId="71726C13" w:rsidR="002E6703" w:rsidRDefault="00BE1308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2006 - 20</w:t>
            </w:r>
            <w:r w:rsidR="00FB1ADD">
              <w:rPr>
                <w:szCs w:val="24"/>
              </w:rPr>
              <w:t>12</w:t>
            </w:r>
          </w:p>
        </w:tc>
        <w:tc>
          <w:tcPr>
            <w:tcW w:w="7645" w:type="dxa"/>
          </w:tcPr>
          <w:p w14:paraId="3D30ED32" w14:textId="0FA71CA5" w:rsidR="004A6D9D" w:rsidRDefault="00FB1ADD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Coordinator of Professional Learning</w:t>
            </w:r>
          </w:p>
          <w:p w14:paraId="3F4D32EA" w14:textId="353F7180" w:rsidR="00FB1ADD" w:rsidRDefault="00FB1ADD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Culturally Responsive Urban Education </w:t>
            </w:r>
            <w:proofErr w:type="spellStart"/>
            <w:r>
              <w:rPr>
                <w:szCs w:val="24"/>
              </w:rPr>
              <w:t>Center</w:t>
            </w:r>
            <w:proofErr w:type="spellEnd"/>
          </w:p>
          <w:p w14:paraId="23317F4E" w14:textId="627D09DF" w:rsidR="00FB1ADD" w:rsidRDefault="00FB1ADD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School of Education and Human Development</w:t>
            </w:r>
          </w:p>
          <w:p w14:paraId="4EDA6B7A" w14:textId="78309609" w:rsidR="00BE1308" w:rsidRDefault="00FB1ADD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 Denver</w:t>
            </w:r>
          </w:p>
        </w:tc>
      </w:tr>
      <w:tr w:rsidR="004A6D9D" w14:paraId="328D0667" w14:textId="77777777" w:rsidTr="004A6D9D">
        <w:tc>
          <w:tcPr>
            <w:tcW w:w="1705" w:type="dxa"/>
          </w:tcPr>
          <w:p w14:paraId="0BD40FAB" w14:textId="4DA8FB7B" w:rsidR="004A6D9D" w:rsidRDefault="00FB1ADD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2005 - 2007</w:t>
            </w:r>
          </w:p>
        </w:tc>
        <w:tc>
          <w:tcPr>
            <w:tcW w:w="7645" w:type="dxa"/>
          </w:tcPr>
          <w:p w14:paraId="78FF9495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Coordinator of Professional Learning</w:t>
            </w:r>
          </w:p>
          <w:p w14:paraId="7FF40359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National </w:t>
            </w:r>
            <w:proofErr w:type="spellStart"/>
            <w:r>
              <w:rPr>
                <w:szCs w:val="24"/>
              </w:rPr>
              <w:t>Center</w:t>
            </w:r>
            <w:proofErr w:type="spellEnd"/>
            <w:r>
              <w:rPr>
                <w:szCs w:val="24"/>
              </w:rPr>
              <w:t xml:space="preserve"> for Culturally Responsive Educational Systems &amp; National Institute for Urban School Improvement</w:t>
            </w:r>
          </w:p>
          <w:p w14:paraId="23A6BC2F" w14:textId="3DE206F3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School of Education and Human Development</w:t>
            </w:r>
          </w:p>
          <w:p w14:paraId="6169CA91" w14:textId="66C46AC8" w:rsidR="004A6D9D" w:rsidRDefault="00FB1ADD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 Denver</w:t>
            </w:r>
          </w:p>
        </w:tc>
      </w:tr>
      <w:tr w:rsidR="00FB1ADD" w14:paraId="7ABD3C1E" w14:textId="77777777" w:rsidTr="004A6D9D">
        <w:tc>
          <w:tcPr>
            <w:tcW w:w="1705" w:type="dxa"/>
          </w:tcPr>
          <w:p w14:paraId="5FEE001B" w14:textId="4ED40149" w:rsidR="00FB1ADD" w:rsidRDefault="00FB1ADD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2008 </w:t>
            </w:r>
          </w:p>
        </w:tc>
        <w:tc>
          <w:tcPr>
            <w:tcW w:w="7645" w:type="dxa"/>
          </w:tcPr>
          <w:p w14:paraId="62D802BD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Instructor</w:t>
            </w:r>
          </w:p>
          <w:p w14:paraId="29712582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School of Education and Human Development</w:t>
            </w:r>
          </w:p>
          <w:p w14:paraId="4886E99E" w14:textId="6E5FB9AF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 Denver</w:t>
            </w:r>
          </w:p>
        </w:tc>
      </w:tr>
      <w:tr w:rsidR="00FB1ADD" w14:paraId="332C54E5" w14:textId="77777777" w:rsidTr="004A6D9D">
        <w:tc>
          <w:tcPr>
            <w:tcW w:w="1705" w:type="dxa"/>
          </w:tcPr>
          <w:p w14:paraId="6A473F7D" w14:textId="32D17844" w:rsidR="00FB1ADD" w:rsidRDefault="00FB1ADD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2003 – 2006</w:t>
            </w:r>
          </w:p>
        </w:tc>
        <w:tc>
          <w:tcPr>
            <w:tcW w:w="7645" w:type="dxa"/>
          </w:tcPr>
          <w:p w14:paraId="3F690B5A" w14:textId="0F47868A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Graduate Student Instructor </w:t>
            </w:r>
          </w:p>
          <w:p w14:paraId="6966BB06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School of Education</w:t>
            </w:r>
          </w:p>
          <w:p w14:paraId="4A5B7F38" w14:textId="6414402B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 Boulder</w:t>
            </w:r>
          </w:p>
        </w:tc>
      </w:tr>
      <w:tr w:rsidR="00FB1ADD" w14:paraId="013A1C8D" w14:textId="77777777" w:rsidTr="004A6D9D">
        <w:tc>
          <w:tcPr>
            <w:tcW w:w="1705" w:type="dxa"/>
          </w:tcPr>
          <w:p w14:paraId="4706DFF2" w14:textId="53D332A1" w:rsidR="00FB1ADD" w:rsidRDefault="00FB1ADD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2004 – 2006</w:t>
            </w:r>
          </w:p>
        </w:tc>
        <w:tc>
          <w:tcPr>
            <w:tcW w:w="7645" w:type="dxa"/>
          </w:tcPr>
          <w:p w14:paraId="684A3170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Graduate Research Assistant</w:t>
            </w:r>
          </w:p>
          <w:p w14:paraId="15AB79B2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Center</w:t>
            </w:r>
            <w:proofErr w:type="spellEnd"/>
            <w:r>
              <w:rPr>
                <w:szCs w:val="24"/>
              </w:rPr>
              <w:t xml:space="preserve"> for Research on Standards and Student Testing (CRESST)</w:t>
            </w:r>
          </w:p>
          <w:p w14:paraId="35ED085A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School of Education</w:t>
            </w:r>
          </w:p>
          <w:p w14:paraId="6DCA3402" w14:textId="359B4253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 Boulder</w:t>
            </w:r>
          </w:p>
        </w:tc>
      </w:tr>
      <w:tr w:rsidR="00FB1ADD" w14:paraId="25EDF5CA" w14:textId="77777777" w:rsidTr="004A6D9D">
        <w:tc>
          <w:tcPr>
            <w:tcW w:w="1705" w:type="dxa"/>
          </w:tcPr>
          <w:p w14:paraId="126242B7" w14:textId="1215DA1E" w:rsidR="00FB1ADD" w:rsidRDefault="00FB1ADD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2003 (summer)</w:t>
            </w:r>
          </w:p>
        </w:tc>
        <w:tc>
          <w:tcPr>
            <w:tcW w:w="7645" w:type="dxa"/>
          </w:tcPr>
          <w:p w14:paraId="1DD141C2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Graduate Research Assistant</w:t>
            </w:r>
          </w:p>
          <w:p w14:paraId="6B5D6AAA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Urban Artists Initiative (UAI)</w:t>
            </w:r>
          </w:p>
          <w:p w14:paraId="43252401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School of Education</w:t>
            </w:r>
          </w:p>
          <w:p w14:paraId="5EA61E86" w14:textId="02E30F09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 Boulder</w:t>
            </w:r>
          </w:p>
        </w:tc>
      </w:tr>
      <w:tr w:rsidR="00FB1ADD" w14:paraId="76A4CD1B" w14:textId="77777777" w:rsidTr="004A6D9D">
        <w:tc>
          <w:tcPr>
            <w:tcW w:w="1705" w:type="dxa"/>
          </w:tcPr>
          <w:p w14:paraId="7FAFB9A0" w14:textId="6EDEF58E" w:rsidR="00FB1ADD" w:rsidRDefault="00FB1ADD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1992 – 2002</w:t>
            </w:r>
          </w:p>
        </w:tc>
        <w:tc>
          <w:tcPr>
            <w:tcW w:w="7645" w:type="dxa"/>
          </w:tcPr>
          <w:p w14:paraId="7A7F3C0C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Science Teacher</w:t>
            </w:r>
          </w:p>
          <w:p w14:paraId="02786403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Milton Hershey School</w:t>
            </w:r>
          </w:p>
          <w:p w14:paraId="137124FE" w14:textId="518E96D9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Hershey, PA</w:t>
            </w:r>
          </w:p>
        </w:tc>
      </w:tr>
      <w:tr w:rsidR="00FB1ADD" w14:paraId="45189FA5" w14:textId="77777777" w:rsidTr="004A6D9D">
        <w:tc>
          <w:tcPr>
            <w:tcW w:w="1705" w:type="dxa"/>
          </w:tcPr>
          <w:p w14:paraId="1CFB7DEA" w14:textId="3ADDCC3A" w:rsidR="00FB1ADD" w:rsidRDefault="00FB1ADD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2001 – 2002</w:t>
            </w:r>
          </w:p>
        </w:tc>
        <w:tc>
          <w:tcPr>
            <w:tcW w:w="7645" w:type="dxa"/>
          </w:tcPr>
          <w:p w14:paraId="69F09201" w14:textId="5FA4ABD0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Professional Development Coordinator (TOSA)</w:t>
            </w:r>
          </w:p>
          <w:p w14:paraId="151B3753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Milton Hershey School</w:t>
            </w:r>
          </w:p>
          <w:p w14:paraId="771A4010" w14:textId="614999F8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Hershey, PA</w:t>
            </w:r>
          </w:p>
        </w:tc>
      </w:tr>
      <w:tr w:rsidR="00FB1ADD" w14:paraId="2F28EAB1" w14:textId="77777777" w:rsidTr="004A6D9D">
        <w:tc>
          <w:tcPr>
            <w:tcW w:w="1705" w:type="dxa"/>
          </w:tcPr>
          <w:p w14:paraId="4BFAE35D" w14:textId="1F062E27" w:rsidR="00FB1ADD" w:rsidRDefault="00FB1ADD" w:rsidP="002E6703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1984 – 1992</w:t>
            </w:r>
          </w:p>
        </w:tc>
        <w:tc>
          <w:tcPr>
            <w:tcW w:w="7645" w:type="dxa"/>
          </w:tcPr>
          <w:p w14:paraId="4B254CBC" w14:textId="77777777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Science Teacher</w:t>
            </w:r>
          </w:p>
          <w:p w14:paraId="72F153CE" w14:textId="4B5C203E" w:rsidR="00FB1ADD" w:rsidRDefault="00FB1ADD" w:rsidP="00FB1ADD">
            <w:pPr>
              <w:pStyle w:val="BodyTextIndent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Lancaster Catholic High School</w:t>
            </w:r>
          </w:p>
        </w:tc>
      </w:tr>
    </w:tbl>
    <w:p w14:paraId="000AE57D" w14:textId="77777777" w:rsidR="002E6703" w:rsidRDefault="002E6703" w:rsidP="005F313B">
      <w:pPr>
        <w:pStyle w:val="BodyTextIndent"/>
        <w:ind w:left="0"/>
        <w:jc w:val="left"/>
        <w:rPr>
          <w:szCs w:val="24"/>
        </w:rPr>
      </w:pPr>
    </w:p>
    <w:p w14:paraId="4EECADDA" w14:textId="68D651BE" w:rsidR="002E4197" w:rsidRDefault="002E4197" w:rsidP="005F313B">
      <w:pPr>
        <w:pStyle w:val="BodyTextIndent"/>
        <w:ind w:left="0"/>
        <w:jc w:val="left"/>
        <w:rPr>
          <w:szCs w:val="24"/>
        </w:rPr>
      </w:pPr>
    </w:p>
    <w:p w14:paraId="1A2C30E0" w14:textId="77777777" w:rsidR="002E4197" w:rsidRPr="005657FB" w:rsidRDefault="002E4197" w:rsidP="002E4197">
      <w:pPr>
        <w:tabs>
          <w:tab w:val="left" w:pos="10080"/>
        </w:tabs>
        <w:rPr>
          <w:b/>
          <w:szCs w:val="24"/>
        </w:rPr>
      </w:pPr>
      <w:r w:rsidRPr="005657FB">
        <w:rPr>
          <w:b/>
          <w:szCs w:val="24"/>
        </w:rPr>
        <w:t>ADMINISTRATIVE EXPERIENCE</w:t>
      </w:r>
    </w:p>
    <w:p w14:paraId="2C5BB886" w14:textId="77777777" w:rsidR="002E4197" w:rsidRDefault="002E4197" w:rsidP="002E4197">
      <w:pPr>
        <w:tabs>
          <w:tab w:val="left" w:pos="10080"/>
        </w:tabs>
        <w:rPr>
          <w:i/>
          <w:szCs w:val="24"/>
        </w:rPr>
      </w:pPr>
    </w:p>
    <w:p w14:paraId="55C2C608" w14:textId="77777777" w:rsidR="002E4197" w:rsidRDefault="002E4197" w:rsidP="002E4197">
      <w:pPr>
        <w:tabs>
          <w:tab w:val="left" w:pos="10080"/>
        </w:tabs>
        <w:rPr>
          <w:i/>
          <w:szCs w:val="24"/>
        </w:rPr>
      </w:pPr>
      <w:r>
        <w:rPr>
          <w:i/>
          <w:szCs w:val="24"/>
        </w:rPr>
        <w:t>University of Colorado Denver</w:t>
      </w:r>
    </w:p>
    <w:p w14:paraId="6C9E0CC2" w14:textId="14082379" w:rsidR="00DF6A39" w:rsidRDefault="00DF6A39" w:rsidP="002E4197">
      <w:pPr>
        <w:pStyle w:val="ListParagraph"/>
        <w:numPr>
          <w:ilvl w:val="0"/>
          <w:numId w:val="4"/>
        </w:numPr>
      </w:pPr>
      <w:r>
        <w:t>Director, Alternative Teacher Pathways – Provide oversight and support for the alternative licensure program, develop new school and district partnerships, oversee program faculty, curriculum development, and program evaluation – 201</w:t>
      </w:r>
      <w:r w:rsidR="00D02F90">
        <w:t>2</w:t>
      </w:r>
      <w:r>
        <w:t xml:space="preserve"> </w:t>
      </w:r>
      <w:r w:rsidR="005A32CE">
        <w:t>–</w:t>
      </w:r>
      <w:r>
        <w:t xml:space="preserve"> present</w:t>
      </w:r>
    </w:p>
    <w:p w14:paraId="53ADCE85" w14:textId="77777777" w:rsidR="005A32CE" w:rsidRDefault="005A32CE" w:rsidP="005A32CE">
      <w:pPr>
        <w:pStyle w:val="ListParagraph"/>
      </w:pPr>
    </w:p>
    <w:p w14:paraId="1CB59F0C" w14:textId="55BE6591" w:rsidR="00EE0195" w:rsidRPr="00BE1308" w:rsidRDefault="00DF6A39" w:rsidP="00BE1308">
      <w:pPr>
        <w:pStyle w:val="ListParagraph"/>
        <w:numPr>
          <w:ilvl w:val="0"/>
          <w:numId w:val="4"/>
        </w:numPr>
      </w:pPr>
      <w:r>
        <w:t>Director, The Partnerships</w:t>
      </w:r>
      <w:r w:rsidR="00BE1308">
        <w:t xml:space="preserve"> for Rural Educator Preparation (T-PREP)</w:t>
      </w:r>
      <w:r w:rsidR="002E4197">
        <w:t xml:space="preserve"> – Provide oversight and support for </w:t>
      </w:r>
      <w:r>
        <w:t>all rural education initiati</w:t>
      </w:r>
      <w:r w:rsidR="00A75168">
        <w:t>ves, develop</w:t>
      </w:r>
      <w:r w:rsidR="005A32CE">
        <w:t>, coordinate and manage relationships with schools, districts, and community college leadership</w:t>
      </w:r>
      <w:r w:rsidR="002E4197">
        <w:t>,</w:t>
      </w:r>
      <w:r w:rsidR="005A32CE">
        <w:t xml:space="preserve"> recruit and build capacity of rural teacher education faculty</w:t>
      </w:r>
      <w:proofErr w:type="gramStart"/>
      <w:r w:rsidR="005A32CE">
        <w:t xml:space="preserve">- </w:t>
      </w:r>
      <w:r>
        <w:t xml:space="preserve"> </w:t>
      </w:r>
      <w:r w:rsidR="00D02F90">
        <w:t>May</w:t>
      </w:r>
      <w:proofErr w:type="gramEnd"/>
      <w:r w:rsidR="00D02F90">
        <w:t xml:space="preserve"> </w:t>
      </w:r>
      <w:r>
        <w:t>2018</w:t>
      </w:r>
      <w:r w:rsidR="002E4197">
        <w:t xml:space="preserve"> – present</w:t>
      </w:r>
    </w:p>
    <w:p w14:paraId="10CAD1FA" w14:textId="77777777" w:rsidR="000579BC" w:rsidRDefault="000579BC" w:rsidP="00EC2862">
      <w:pPr>
        <w:tabs>
          <w:tab w:val="left" w:pos="10080"/>
        </w:tabs>
        <w:rPr>
          <w:b/>
          <w:i/>
          <w:szCs w:val="24"/>
        </w:rPr>
      </w:pPr>
    </w:p>
    <w:p w14:paraId="4FE619C5" w14:textId="77777777" w:rsidR="000579BC" w:rsidRDefault="000579BC" w:rsidP="00EC2862">
      <w:pPr>
        <w:tabs>
          <w:tab w:val="left" w:pos="10080"/>
        </w:tabs>
        <w:rPr>
          <w:b/>
          <w:i/>
          <w:szCs w:val="24"/>
        </w:rPr>
      </w:pPr>
    </w:p>
    <w:p w14:paraId="3C44563A" w14:textId="667697EE" w:rsidR="00FF3C8D" w:rsidRPr="005657FB" w:rsidRDefault="00EC2862" w:rsidP="00EC2862">
      <w:pPr>
        <w:tabs>
          <w:tab w:val="left" w:pos="10080"/>
        </w:tabs>
        <w:rPr>
          <w:b/>
          <w:szCs w:val="24"/>
        </w:rPr>
      </w:pPr>
      <w:r w:rsidRPr="005657FB">
        <w:rPr>
          <w:b/>
          <w:szCs w:val="24"/>
        </w:rPr>
        <w:t xml:space="preserve">GRANTS AND FUNDED PROJECTS </w:t>
      </w:r>
    </w:p>
    <w:p w14:paraId="2929553B" w14:textId="77777777" w:rsidR="00726FE3" w:rsidRPr="00726FE3" w:rsidRDefault="00726FE3" w:rsidP="00FF3C8D">
      <w:pPr>
        <w:tabs>
          <w:tab w:val="left" w:pos="10080"/>
        </w:tabs>
        <w:rPr>
          <w:b/>
          <w:i/>
          <w:szCs w:val="24"/>
        </w:rPr>
      </w:pPr>
    </w:p>
    <w:p w14:paraId="70B10910" w14:textId="52B58F11" w:rsidR="005657FB" w:rsidRDefault="005657FB" w:rsidP="00726FE3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i/>
          <w:szCs w:val="24"/>
        </w:rPr>
      </w:pPr>
      <w:r>
        <w:rPr>
          <w:i/>
          <w:szCs w:val="24"/>
        </w:rPr>
        <w:t>External</w:t>
      </w:r>
    </w:p>
    <w:p w14:paraId="4A787FB2" w14:textId="7E4C8BF0" w:rsidR="007220A0" w:rsidRPr="007220A0" w:rsidRDefault="007220A0" w:rsidP="00726FE3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szCs w:val="24"/>
        </w:rPr>
      </w:pPr>
      <w:r>
        <w:rPr>
          <w:i/>
          <w:szCs w:val="24"/>
        </w:rPr>
        <w:t>Teacher Ranger Teacher Program,</w:t>
      </w:r>
      <w:r w:rsidR="0014026B">
        <w:rPr>
          <w:i/>
          <w:szCs w:val="24"/>
        </w:rPr>
        <w:t xml:space="preserve"> </w:t>
      </w:r>
      <w:r>
        <w:rPr>
          <w:szCs w:val="24"/>
        </w:rPr>
        <w:t xml:space="preserve">(Principal Investigator) </w:t>
      </w:r>
      <w:r w:rsidR="0014026B">
        <w:rPr>
          <w:szCs w:val="24"/>
        </w:rPr>
        <w:t>WASO Office of Interpretation, Education and Volunteers, Rocky Mountain Cooperative Ecosystem Studies Uni</w:t>
      </w:r>
      <w:r w:rsidR="00A83871">
        <w:rPr>
          <w:szCs w:val="24"/>
        </w:rPr>
        <w:t>t</w:t>
      </w:r>
      <w:r w:rsidR="0014026B">
        <w:rPr>
          <w:szCs w:val="24"/>
        </w:rPr>
        <w:t xml:space="preserve"> </w:t>
      </w:r>
      <w:r w:rsidR="0014026B">
        <w:rPr>
          <w:szCs w:val="24"/>
        </w:rPr>
        <w:lastRenderedPageBreak/>
        <w:t>Cooperative. Award n</w:t>
      </w:r>
      <w:r w:rsidR="00A83871">
        <w:rPr>
          <w:szCs w:val="24"/>
        </w:rPr>
        <w:t>umber: P14AC00662. REC: $1.9 million</w:t>
      </w:r>
      <w:r w:rsidR="0014026B">
        <w:rPr>
          <w:szCs w:val="24"/>
        </w:rPr>
        <w:t>, funded (2013 – 2018)</w:t>
      </w:r>
    </w:p>
    <w:p w14:paraId="036B864F" w14:textId="77777777" w:rsidR="007220A0" w:rsidRDefault="007220A0" w:rsidP="00726FE3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i/>
          <w:szCs w:val="24"/>
        </w:rPr>
      </w:pPr>
    </w:p>
    <w:p w14:paraId="241E7926" w14:textId="378ED949" w:rsidR="007220A0" w:rsidRDefault="007220A0" w:rsidP="00726FE3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szCs w:val="24"/>
        </w:rPr>
      </w:pPr>
      <w:r>
        <w:rPr>
          <w:i/>
          <w:szCs w:val="24"/>
        </w:rPr>
        <w:t>Teachers on the Public Lands</w:t>
      </w:r>
      <w:r w:rsidR="0014026B">
        <w:rPr>
          <w:i/>
          <w:szCs w:val="24"/>
        </w:rPr>
        <w:t>,</w:t>
      </w:r>
      <w:r w:rsidR="0014026B">
        <w:rPr>
          <w:szCs w:val="24"/>
        </w:rPr>
        <w:t xml:space="preserve"> (Principal Investigator) Bureau of Land Management WO-Office, Grant agreeme</w:t>
      </w:r>
      <w:r w:rsidR="00A83871">
        <w:rPr>
          <w:szCs w:val="24"/>
        </w:rPr>
        <w:t>nt number: L13AC00247. REC: $219</w:t>
      </w:r>
      <w:r w:rsidR="0014026B">
        <w:rPr>
          <w:szCs w:val="24"/>
        </w:rPr>
        <w:t>,000, funded (2013-2018)</w:t>
      </w:r>
    </w:p>
    <w:p w14:paraId="01826C10" w14:textId="77777777" w:rsidR="000579BC" w:rsidRPr="000579BC" w:rsidRDefault="000579BC" w:rsidP="002F4637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03786088" w14:textId="276245B9" w:rsidR="000579BC" w:rsidRPr="000579BC" w:rsidRDefault="000579BC" w:rsidP="000579BC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szCs w:val="24"/>
        </w:rPr>
      </w:pPr>
      <w:r w:rsidRPr="000579BC">
        <w:rPr>
          <w:i/>
          <w:iCs/>
          <w:szCs w:val="24"/>
        </w:rPr>
        <w:t xml:space="preserve">Culturally Responsive Literacy Practices. </w:t>
      </w:r>
      <w:r w:rsidRPr="000579BC">
        <w:rPr>
          <w:szCs w:val="24"/>
        </w:rPr>
        <w:t xml:space="preserve">PI: </w:t>
      </w:r>
      <w:r>
        <w:rPr>
          <w:b/>
          <w:bCs/>
          <w:szCs w:val="24"/>
        </w:rPr>
        <w:t>Suzanne Arnold</w:t>
      </w:r>
      <w:r>
        <w:rPr>
          <w:szCs w:val="24"/>
        </w:rPr>
        <w:t>, Co-PI: Shelly Zion</w:t>
      </w:r>
      <w:r w:rsidR="002F4637">
        <w:rPr>
          <w:szCs w:val="24"/>
        </w:rPr>
        <w:t>.</w:t>
      </w:r>
      <w:r>
        <w:rPr>
          <w:szCs w:val="24"/>
        </w:rPr>
        <w:t xml:space="preserve"> Cherry </w:t>
      </w:r>
      <w:r w:rsidRPr="000579BC">
        <w:rPr>
          <w:szCs w:val="24"/>
        </w:rPr>
        <w:t>Creek School District, Denver, CO. REC: $10,000, funded</w:t>
      </w:r>
      <w:r>
        <w:rPr>
          <w:szCs w:val="24"/>
        </w:rPr>
        <w:t>, (2008-2009)</w:t>
      </w:r>
    </w:p>
    <w:p w14:paraId="3C1BF628" w14:textId="77777777" w:rsidR="000579BC" w:rsidRPr="000579BC" w:rsidRDefault="000579BC" w:rsidP="000579BC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szCs w:val="24"/>
        </w:rPr>
      </w:pPr>
    </w:p>
    <w:p w14:paraId="17BF3D13" w14:textId="62D73BB4" w:rsidR="000579BC" w:rsidRPr="000579BC" w:rsidRDefault="000579BC" w:rsidP="000579BC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szCs w:val="24"/>
        </w:rPr>
      </w:pPr>
      <w:r w:rsidRPr="000579BC">
        <w:rPr>
          <w:i/>
          <w:iCs/>
          <w:szCs w:val="24"/>
        </w:rPr>
        <w:t>Culturally Responsive Curriculum</w:t>
      </w:r>
      <w:r w:rsidRPr="000579BC">
        <w:rPr>
          <w:szCs w:val="24"/>
        </w:rPr>
        <w:t xml:space="preserve">. PI: </w:t>
      </w:r>
      <w:r>
        <w:rPr>
          <w:bCs/>
          <w:szCs w:val="24"/>
        </w:rPr>
        <w:t>Shelley Zion,</w:t>
      </w:r>
      <w:r>
        <w:rPr>
          <w:szCs w:val="24"/>
        </w:rPr>
        <w:t xml:space="preserve"> Co-PI: </w:t>
      </w:r>
      <w:r>
        <w:rPr>
          <w:b/>
          <w:szCs w:val="24"/>
        </w:rPr>
        <w:t>Suzanne Arnold</w:t>
      </w:r>
      <w:r w:rsidRPr="000579BC">
        <w:rPr>
          <w:szCs w:val="24"/>
        </w:rPr>
        <w:t>. Rock</w:t>
      </w:r>
      <w:r>
        <w:rPr>
          <w:szCs w:val="24"/>
        </w:rPr>
        <w:t xml:space="preserve">y </w:t>
      </w:r>
      <w:r w:rsidRPr="000579BC">
        <w:rPr>
          <w:szCs w:val="24"/>
        </w:rPr>
        <w:t>Mountain Center for Health Promotion and Education, Denver, CO. REC: $9000, funded</w:t>
      </w:r>
      <w:r w:rsidR="002F4637">
        <w:rPr>
          <w:szCs w:val="24"/>
        </w:rPr>
        <w:t xml:space="preserve"> (2008-2009)</w:t>
      </w:r>
    </w:p>
    <w:p w14:paraId="151FC9AF" w14:textId="77777777" w:rsidR="000579BC" w:rsidRPr="000579BC" w:rsidRDefault="000579BC" w:rsidP="002F4637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7F890261" w14:textId="57D504B4" w:rsidR="000579BC" w:rsidRPr="000579BC" w:rsidRDefault="000579BC" w:rsidP="000579BC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szCs w:val="24"/>
        </w:rPr>
      </w:pPr>
      <w:r w:rsidRPr="000579BC">
        <w:rPr>
          <w:i/>
          <w:iCs/>
          <w:szCs w:val="24"/>
        </w:rPr>
        <w:t>Cognitive Coaching and Culturally Responsive Practices Professional Learning and     Coaching.</w:t>
      </w:r>
      <w:r w:rsidRPr="000579BC">
        <w:rPr>
          <w:szCs w:val="24"/>
        </w:rPr>
        <w:t xml:space="preserve"> PI: </w:t>
      </w:r>
      <w:r w:rsidR="002F4637">
        <w:rPr>
          <w:bCs/>
          <w:szCs w:val="24"/>
        </w:rPr>
        <w:t>Shelley Zion,</w:t>
      </w:r>
      <w:r w:rsidR="002F4637">
        <w:rPr>
          <w:szCs w:val="24"/>
        </w:rPr>
        <w:t xml:space="preserve"> Co-PI: </w:t>
      </w:r>
      <w:r w:rsidR="002F4637">
        <w:rPr>
          <w:b/>
          <w:szCs w:val="24"/>
        </w:rPr>
        <w:t>Suzanne Arnold</w:t>
      </w:r>
      <w:r w:rsidRPr="000579BC">
        <w:rPr>
          <w:szCs w:val="24"/>
        </w:rPr>
        <w:t>. Emers</w:t>
      </w:r>
      <w:r w:rsidR="002F4637">
        <w:rPr>
          <w:szCs w:val="24"/>
        </w:rPr>
        <w:t xml:space="preserve">on Edison Academy, Colorado </w:t>
      </w:r>
      <w:r w:rsidRPr="000579BC">
        <w:rPr>
          <w:szCs w:val="24"/>
        </w:rPr>
        <w:t>Springs, CO. REC: $30,250, funded</w:t>
      </w:r>
      <w:r w:rsidR="002F4637">
        <w:rPr>
          <w:szCs w:val="24"/>
        </w:rPr>
        <w:t xml:space="preserve"> (2008-2009)</w:t>
      </w:r>
    </w:p>
    <w:p w14:paraId="462D5234" w14:textId="77777777" w:rsidR="000579BC" w:rsidRPr="000579BC" w:rsidRDefault="000579BC" w:rsidP="000579BC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szCs w:val="24"/>
        </w:rPr>
      </w:pPr>
    </w:p>
    <w:p w14:paraId="057799F1" w14:textId="661593B2" w:rsidR="000579BC" w:rsidRDefault="000579BC" w:rsidP="005657FB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szCs w:val="24"/>
        </w:rPr>
      </w:pPr>
      <w:r w:rsidRPr="000579BC">
        <w:rPr>
          <w:i/>
          <w:iCs/>
          <w:szCs w:val="24"/>
        </w:rPr>
        <w:t xml:space="preserve">Culturally Responsive Inclusive and Differentiated Instructional Practices Project. </w:t>
      </w:r>
      <w:r w:rsidRPr="000579BC">
        <w:rPr>
          <w:szCs w:val="24"/>
        </w:rPr>
        <w:t xml:space="preserve"> PI: </w:t>
      </w:r>
      <w:r w:rsidR="002F4637">
        <w:rPr>
          <w:bCs/>
          <w:szCs w:val="24"/>
        </w:rPr>
        <w:t>Shelley Zion,</w:t>
      </w:r>
      <w:r w:rsidR="002F4637">
        <w:rPr>
          <w:szCs w:val="24"/>
        </w:rPr>
        <w:t xml:space="preserve"> Co-PI: </w:t>
      </w:r>
      <w:r w:rsidR="002F4637">
        <w:rPr>
          <w:b/>
          <w:szCs w:val="24"/>
        </w:rPr>
        <w:t>Suzanne Arnold</w:t>
      </w:r>
      <w:r w:rsidR="002F4637">
        <w:rPr>
          <w:szCs w:val="24"/>
        </w:rPr>
        <w:t xml:space="preserve">. Eastern </w:t>
      </w:r>
      <w:r w:rsidRPr="000579BC">
        <w:rPr>
          <w:szCs w:val="24"/>
        </w:rPr>
        <w:t>Senior High Sc</w:t>
      </w:r>
      <w:r w:rsidR="002F4637">
        <w:rPr>
          <w:szCs w:val="24"/>
        </w:rPr>
        <w:t xml:space="preserve">hool, Washington, D.C. REC: </w:t>
      </w:r>
      <w:r w:rsidRPr="000579BC">
        <w:rPr>
          <w:szCs w:val="24"/>
        </w:rPr>
        <w:t>$30,400, funded</w:t>
      </w:r>
      <w:r w:rsidR="002F4637">
        <w:rPr>
          <w:szCs w:val="24"/>
        </w:rPr>
        <w:t xml:space="preserve"> (2007-2008)</w:t>
      </w:r>
    </w:p>
    <w:p w14:paraId="64D00FF8" w14:textId="1D01840C" w:rsidR="00056857" w:rsidRDefault="00056857" w:rsidP="005657FB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szCs w:val="24"/>
        </w:rPr>
      </w:pPr>
    </w:p>
    <w:p w14:paraId="5E3389DD" w14:textId="1B1B3440" w:rsidR="00056857" w:rsidRDefault="00056857" w:rsidP="005657FB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szCs w:val="24"/>
        </w:rPr>
      </w:pPr>
      <w:r>
        <w:rPr>
          <w:i/>
          <w:szCs w:val="24"/>
        </w:rPr>
        <w:t>Internal</w:t>
      </w:r>
    </w:p>
    <w:p w14:paraId="7DB04A72" w14:textId="77777777" w:rsidR="00056857" w:rsidRPr="00056857" w:rsidRDefault="00056857" w:rsidP="005657FB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szCs w:val="24"/>
        </w:rPr>
      </w:pPr>
    </w:p>
    <w:p w14:paraId="0BC799FF" w14:textId="3000AB3D" w:rsidR="007220A0" w:rsidRDefault="00056857" w:rsidP="00726FE3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szCs w:val="24"/>
        </w:rPr>
      </w:pPr>
      <w:r>
        <w:rPr>
          <w:i/>
          <w:szCs w:val="24"/>
        </w:rPr>
        <w:t xml:space="preserve">The Partnership for Rural Educator Preparation: Developing ‘Grow Your Own’ Pathways for STEM and ECE Teachers in Rural Colorado. </w:t>
      </w:r>
      <w:r>
        <w:rPr>
          <w:szCs w:val="24"/>
        </w:rPr>
        <w:t xml:space="preserve">Plan </w:t>
      </w:r>
      <w:proofErr w:type="gramStart"/>
      <w:r>
        <w:rPr>
          <w:szCs w:val="24"/>
        </w:rPr>
        <w:t>Into</w:t>
      </w:r>
      <w:proofErr w:type="gramEnd"/>
      <w:r>
        <w:rPr>
          <w:szCs w:val="24"/>
        </w:rPr>
        <w:t xml:space="preserve"> Action Grant, $124,999.00, funded (September, 2018)</w:t>
      </w:r>
    </w:p>
    <w:p w14:paraId="24B621A6" w14:textId="2222407D" w:rsidR="00056857" w:rsidRPr="00056857" w:rsidRDefault="00056857" w:rsidP="00726FE3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szCs w:val="24"/>
        </w:rPr>
      </w:pPr>
      <w:r>
        <w:rPr>
          <w:i/>
          <w:szCs w:val="24"/>
        </w:rPr>
        <w:t>The Next Generation of Educator Development:</w:t>
      </w:r>
      <w:r>
        <w:rPr>
          <w:szCs w:val="24"/>
        </w:rPr>
        <w:t xml:space="preserve"> </w:t>
      </w:r>
      <w:r w:rsidRPr="00056857">
        <w:rPr>
          <w:i/>
          <w:szCs w:val="24"/>
        </w:rPr>
        <w:t>Initial Licensure and Beyond (</w:t>
      </w:r>
      <w:proofErr w:type="spellStart"/>
      <w:r w:rsidRPr="00056857">
        <w:rPr>
          <w:i/>
          <w:szCs w:val="24"/>
        </w:rPr>
        <w:t>NxtGEN</w:t>
      </w:r>
      <w:proofErr w:type="spellEnd"/>
      <w:r w:rsidRPr="00056857">
        <w:rPr>
          <w:i/>
          <w:szCs w:val="24"/>
        </w:rPr>
        <w:t>)</w:t>
      </w:r>
      <w:r>
        <w:rPr>
          <w:i/>
          <w:szCs w:val="24"/>
        </w:rPr>
        <w:t>.</w:t>
      </w:r>
      <w:r>
        <w:rPr>
          <w:szCs w:val="24"/>
        </w:rPr>
        <w:t xml:space="preserve"> SEED Grant, $3,996,800, not funded</w:t>
      </w:r>
    </w:p>
    <w:p w14:paraId="3F9FCE10" w14:textId="77777777" w:rsidR="005657FB" w:rsidRPr="005657FB" w:rsidRDefault="005657FB" w:rsidP="00726FE3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i/>
          <w:szCs w:val="24"/>
        </w:rPr>
      </w:pPr>
    </w:p>
    <w:p w14:paraId="0F21FB0B" w14:textId="77777777" w:rsidR="00F3584D" w:rsidRDefault="00F3584D" w:rsidP="00726FE3">
      <w:pPr>
        <w:tabs>
          <w:tab w:val="left" w:pos="0"/>
          <w:tab w:val="left" w:pos="444"/>
          <w:tab w:val="left" w:pos="54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i/>
          <w:szCs w:val="24"/>
        </w:rPr>
      </w:pPr>
    </w:p>
    <w:p w14:paraId="37619E44" w14:textId="76C2281A" w:rsidR="00FF3C8D" w:rsidRPr="005657FB" w:rsidRDefault="00AA6D19" w:rsidP="005F313B">
      <w:pPr>
        <w:tabs>
          <w:tab w:val="left" w:pos="10080"/>
        </w:tabs>
        <w:rPr>
          <w:szCs w:val="24"/>
        </w:rPr>
      </w:pPr>
      <w:r w:rsidRPr="005657FB">
        <w:rPr>
          <w:b/>
          <w:szCs w:val="24"/>
        </w:rPr>
        <w:t>INVITED WORKING GROUP</w:t>
      </w:r>
      <w:r w:rsidR="004A6D9D">
        <w:rPr>
          <w:b/>
          <w:szCs w:val="24"/>
        </w:rPr>
        <w:t>S</w:t>
      </w:r>
    </w:p>
    <w:p w14:paraId="15C3F42E" w14:textId="67576FE8" w:rsidR="00AA6D19" w:rsidRDefault="00AA6D19" w:rsidP="0088361D">
      <w:pPr>
        <w:tabs>
          <w:tab w:val="left" w:pos="10080"/>
        </w:tabs>
        <w:ind w:left="720" w:hanging="720"/>
        <w:rPr>
          <w:szCs w:val="24"/>
        </w:rPr>
      </w:pPr>
      <w:r w:rsidRPr="0088361D">
        <w:rPr>
          <w:i/>
          <w:szCs w:val="24"/>
        </w:rPr>
        <w:t>Visibly Better: Working Group on Video-Use in Teacher Development</w:t>
      </w:r>
      <w:r w:rsidR="0088361D">
        <w:rPr>
          <w:szCs w:val="24"/>
        </w:rPr>
        <w:t xml:space="preserve">. Center for Education Policy Research, Harvard University, November 1-2, 2017. </w:t>
      </w:r>
    </w:p>
    <w:p w14:paraId="206D17DC" w14:textId="77777777" w:rsidR="0088361D" w:rsidRDefault="0088361D" w:rsidP="0088361D">
      <w:pPr>
        <w:tabs>
          <w:tab w:val="left" w:pos="10080"/>
        </w:tabs>
        <w:ind w:left="720" w:hanging="720"/>
        <w:rPr>
          <w:szCs w:val="24"/>
        </w:rPr>
      </w:pPr>
    </w:p>
    <w:p w14:paraId="14392113" w14:textId="52AC1DF6" w:rsidR="0088361D" w:rsidRPr="0088361D" w:rsidRDefault="0088361D" w:rsidP="0088361D">
      <w:pPr>
        <w:tabs>
          <w:tab w:val="left" w:pos="10080"/>
        </w:tabs>
        <w:ind w:left="720" w:hanging="720"/>
        <w:rPr>
          <w:szCs w:val="24"/>
        </w:rPr>
      </w:pPr>
      <w:r>
        <w:rPr>
          <w:i/>
          <w:szCs w:val="24"/>
        </w:rPr>
        <w:t>Reimagining Educator Preparation</w:t>
      </w:r>
      <w:r>
        <w:rPr>
          <w:szCs w:val="24"/>
        </w:rPr>
        <w:t>. Mary Lou Fulton Teachers College, Arizona State University. October 12-13, 2017.</w:t>
      </w:r>
    </w:p>
    <w:p w14:paraId="5539DE71" w14:textId="77777777" w:rsidR="00AA6D19" w:rsidRDefault="00AA6D19" w:rsidP="005F313B">
      <w:pPr>
        <w:tabs>
          <w:tab w:val="left" w:pos="10080"/>
        </w:tabs>
        <w:rPr>
          <w:b/>
          <w:i/>
          <w:szCs w:val="24"/>
        </w:rPr>
      </w:pPr>
    </w:p>
    <w:p w14:paraId="28177B08" w14:textId="77777777" w:rsidR="00AA6D19" w:rsidRDefault="00AA6D19" w:rsidP="005F313B">
      <w:pPr>
        <w:tabs>
          <w:tab w:val="left" w:pos="10080"/>
        </w:tabs>
        <w:rPr>
          <w:b/>
          <w:i/>
          <w:szCs w:val="24"/>
        </w:rPr>
      </w:pPr>
    </w:p>
    <w:p w14:paraId="77B6B487" w14:textId="77777777" w:rsidR="005657FB" w:rsidRPr="005657FB" w:rsidRDefault="005657FB" w:rsidP="005657FB">
      <w:pPr>
        <w:tabs>
          <w:tab w:val="left" w:pos="10080"/>
        </w:tabs>
        <w:rPr>
          <w:b/>
          <w:szCs w:val="24"/>
        </w:rPr>
      </w:pPr>
      <w:r w:rsidRPr="005657FB">
        <w:rPr>
          <w:b/>
          <w:bCs/>
          <w:szCs w:val="24"/>
        </w:rPr>
        <w:t>NON-PEER REVIEWED PUBLICATIONS, EXHIBITIONS, PERFORMANCES, ETC.</w:t>
      </w:r>
    </w:p>
    <w:p w14:paraId="373888D8" w14:textId="77777777" w:rsidR="005657FB" w:rsidRPr="005657FB" w:rsidRDefault="005657FB" w:rsidP="005657FB">
      <w:pPr>
        <w:tabs>
          <w:tab w:val="left" w:pos="10080"/>
        </w:tabs>
        <w:rPr>
          <w:b/>
          <w:i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8270"/>
      </w:tblGrid>
      <w:tr w:rsidR="005657FB" w14:paraId="2167E24E" w14:textId="77777777" w:rsidTr="005657FB">
        <w:tc>
          <w:tcPr>
            <w:tcW w:w="1085" w:type="dxa"/>
          </w:tcPr>
          <w:p w14:paraId="153BBCA8" w14:textId="6C3013C0" w:rsidR="005657FB" w:rsidRDefault="005657FB" w:rsidP="005657FB">
            <w:pPr>
              <w:tabs>
                <w:tab w:val="left" w:pos="10080"/>
              </w:tabs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  <w:tc>
          <w:tcPr>
            <w:tcW w:w="8270" w:type="dxa"/>
          </w:tcPr>
          <w:p w14:paraId="491EB333" w14:textId="77777777" w:rsidR="005657FB" w:rsidRDefault="005657FB" w:rsidP="005657FB">
            <w:pPr>
              <w:tabs>
                <w:tab w:val="left" w:pos="10080"/>
              </w:tabs>
              <w:rPr>
                <w:szCs w:val="24"/>
              </w:rPr>
            </w:pPr>
            <w:r w:rsidRPr="005657FB">
              <w:rPr>
                <w:b/>
                <w:bCs/>
                <w:szCs w:val="24"/>
              </w:rPr>
              <w:t>Arnold, S.C.</w:t>
            </w:r>
            <w:r w:rsidRPr="005657FB">
              <w:rPr>
                <w:szCs w:val="24"/>
              </w:rPr>
              <w:t xml:space="preserve"> (2007). </w:t>
            </w:r>
            <w:r w:rsidRPr="005657FB">
              <w:rPr>
                <w:i/>
                <w:iCs/>
                <w:szCs w:val="24"/>
              </w:rPr>
              <w:t>Bridging the language gap: Exploring science teacher’s dual role as     teachers of content and English language proficiency</w:t>
            </w:r>
            <w:r w:rsidRPr="005657FB">
              <w:rPr>
                <w:szCs w:val="24"/>
              </w:rPr>
              <w:t>. Dissertation (Ph.D.)—University of     Colorado Boulder.</w:t>
            </w:r>
          </w:p>
          <w:p w14:paraId="2FC13054" w14:textId="73D69FE0" w:rsidR="005657FB" w:rsidRDefault="005657FB" w:rsidP="005657FB">
            <w:pPr>
              <w:tabs>
                <w:tab w:val="left" w:pos="10080"/>
              </w:tabs>
              <w:rPr>
                <w:szCs w:val="24"/>
              </w:rPr>
            </w:pPr>
          </w:p>
        </w:tc>
      </w:tr>
      <w:tr w:rsidR="005657FB" w14:paraId="068648D2" w14:textId="77777777" w:rsidTr="005657FB">
        <w:tc>
          <w:tcPr>
            <w:tcW w:w="1085" w:type="dxa"/>
          </w:tcPr>
          <w:p w14:paraId="293CDAA7" w14:textId="77777777" w:rsidR="005657FB" w:rsidRDefault="005657FB" w:rsidP="005657FB">
            <w:pPr>
              <w:tabs>
                <w:tab w:val="left" w:pos="10080"/>
              </w:tabs>
              <w:rPr>
                <w:szCs w:val="24"/>
              </w:rPr>
            </w:pPr>
          </w:p>
        </w:tc>
        <w:tc>
          <w:tcPr>
            <w:tcW w:w="8270" w:type="dxa"/>
          </w:tcPr>
          <w:p w14:paraId="72A54395" w14:textId="77777777" w:rsidR="005657FB" w:rsidRDefault="005657FB" w:rsidP="005657FB">
            <w:pPr>
              <w:tabs>
                <w:tab w:val="left" w:pos="10080"/>
              </w:tabs>
              <w:rPr>
                <w:szCs w:val="24"/>
              </w:rPr>
            </w:pPr>
            <w:proofErr w:type="spellStart"/>
            <w:r w:rsidRPr="005657FB">
              <w:rPr>
                <w:szCs w:val="24"/>
              </w:rPr>
              <w:t>Borko</w:t>
            </w:r>
            <w:proofErr w:type="spellEnd"/>
            <w:r w:rsidRPr="005657FB">
              <w:rPr>
                <w:szCs w:val="24"/>
              </w:rPr>
              <w:t xml:space="preserve">, H., </w:t>
            </w:r>
            <w:proofErr w:type="spellStart"/>
            <w:r w:rsidRPr="005657FB">
              <w:rPr>
                <w:szCs w:val="24"/>
              </w:rPr>
              <w:t>Kuffner</w:t>
            </w:r>
            <w:proofErr w:type="spellEnd"/>
            <w:r w:rsidRPr="005657FB">
              <w:rPr>
                <w:szCs w:val="24"/>
              </w:rPr>
              <w:t xml:space="preserve">, K. L., </w:t>
            </w:r>
            <w:r w:rsidRPr="005657FB">
              <w:rPr>
                <w:b/>
                <w:bCs/>
                <w:szCs w:val="24"/>
              </w:rPr>
              <w:t>Arnold, S. C.,</w:t>
            </w:r>
            <w:r w:rsidRPr="005657FB">
              <w:rPr>
                <w:szCs w:val="24"/>
              </w:rPr>
              <w:t xml:space="preserve"> Creighton, L., </w:t>
            </w:r>
            <w:proofErr w:type="spellStart"/>
            <w:r w:rsidRPr="005657FB">
              <w:rPr>
                <w:szCs w:val="24"/>
              </w:rPr>
              <w:t>Stecher</w:t>
            </w:r>
            <w:proofErr w:type="spellEnd"/>
            <w:r w:rsidRPr="005657FB">
              <w:rPr>
                <w:szCs w:val="24"/>
              </w:rPr>
              <w:t xml:space="preserve">, B. M., Martinez, F., ... &amp; Gilbert, M. L. (2007). </w:t>
            </w:r>
            <w:r w:rsidRPr="005657FB">
              <w:rPr>
                <w:i/>
                <w:iCs/>
                <w:szCs w:val="24"/>
              </w:rPr>
              <w:t xml:space="preserve">Using Artifacts to Describe Instruction: Lessons Learned from Studying Reform-Oriented Instruction in Middle School Mathematics </w:t>
            </w:r>
            <w:r w:rsidRPr="005657FB">
              <w:rPr>
                <w:i/>
                <w:iCs/>
                <w:szCs w:val="24"/>
              </w:rPr>
              <w:lastRenderedPageBreak/>
              <w:t>and Science</w:t>
            </w:r>
            <w:r w:rsidRPr="005657FB">
              <w:rPr>
                <w:szCs w:val="24"/>
              </w:rPr>
              <w:t xml:space="preserve"> (CSE Technical Report 705)</w:t>
            </w:r>
            <w:r w:rsidRPr="005657FB">
              <w:rPr>
                <w:i/>
                <w:iCs/>
                <w:szCs w:val="24"/>
              </w:rPr>
              <w:t xml:space="preserve">. </w:t>
            </w:r>
            <w:r w:rsidRPr="005657FB">
              <w:rPr>
                <w:szCs w:val="24"/>
              </w:rPr>
              <w:t>Los Angeles, CA: National Center for Research on Evaluation, Standards, and Student Testing (CRESST).</w:t>
            </w:r>
          </w:p>
          <w:p w14:paraId="1E9CF596" w14:textId="57CB72ED" w:rsidR="005657FB" w:rsidRDefault="005657FB" w:rsidP="005657FB">
            <w:pPr>
              <w:tabs>
                <w:tab w:val="left" w:pos="10080"/>
              </w:tabs>
              <w:rPr>
                <w:szCs w:val="24"/>
              </w:rPr>
            </w:pPr>
          </w:p>
        </w:tc>
      </w:tr>
      <w:tr w:rsidR="005657FB" w14:paraId="7167ED82" w14:textId="77777777" w:rsidTr="005657FB">
        <w:tc>
          <w:tcPr>
            <w:tcW w:w="1085" w:type="dxa"/>
          </w:tcPr>
          <w:p w14:paraId="2C6A1C5A" w14:textId="3B0F769C" w:rsidR="005657FB" w:rsidRDefault="005657FB" w:rsidP="005657FB">
            <w:pPr>
              <w:tabs>
                <w:tab w:val="left" w:pos="1008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2005</w:t>
            </w:r>
          </w:p>
        </w:tc>
        <w:tc>
          <w:tcPr>
            <w:tcW w:w="8270" w:type="dxa"/>
          </w:tcPr>
          <w:p w14:paraId="7DCE60E3" w14:textId="2B157E91" w:rsidR="005657FB" w:rsidRPr="005657FB" w:rsidRDefault="005657FB" w:rsidP="005657FB">
            <w:pPr>
              <w:tabs>
                <w:tab w:val="left" w:pos="10080"/>
              </w:tabs>
              <w:rPr>
                <w:szCs w:val="24"/>
              </w:rPr>
            </w:pPr>
            <w:proofErr w:type="spellStart"/>
            <w:r w:rsidRPr="005657FB">
              <w:rPr>
                <w:szCs w:val="24"/>
              </w:rPr>
              <w:t>Stecher</w:t>
            </w:r>
            <w:proofErr w:type="spellEnd"/>
            <w:r w:rsidRPr="005657FB">
              <w:rPr>
                <w:szCs w:val="24"/>
              </w:rPr>
              <w:t xml:space="preserve">, B., Wood, A., Gilbert, M, </w:t>
            </w:r>
            <w:proofErr w:type="spellStart"/>
            <w:r w:rsidRPr="005657FB">
              <w:rPr>
                <w:szCs w:val="24"/>
              </w:rPr>
              <w:t>Borko</w:t>
            </w:r>
            <w:proofErr w:type="spellEnd"/>
            <w:r w:rsidRPr="005657FB">
              <w:rPr>
                <w:szCs w:val="24"/>
              </w:rPr>
              <w:t xml:space="preserve">, H., </w:t>
            </w:r>
            <w:proofErr w:type="spellStart"/>
            <w:r w:rsidRPr="005657FB">
              <w:rPr>
                <w:szCs w:val="24"/>
              </w:rPr>
              <w:t>Kuffner</w:t>
            </w:r>
            <w:proofErr w:type="spellEnd"/>
            <w:r w:rsidRPr="005657FB">
              <w:rPr>
                <w:szCs w:val="24"/>
              </w:rPr>
              <w:t>, K.,</w:t>
            </w:r>
            <w:r w:rsidRPr="005657FB">
              <w:rPr>
                <w:b/>
                <w:bCs/>
                <w:szCs w:val="24"/>
              </w:rPr>
              <w:t xml:space="preserve"> Arnold, S.,</w:t>
            </w:r>
            <w:r w:rsidRPr="005657FB">
              <w:rPr>
                <w:szCs w:val="24"/>
              </w:rPr>
              <w:t xml:space="preserve"> and Dorman, E. (2005). </w:t>
            </w:r>
            <w:r w:rsidRPr="005657FB">
              <w:rPr>
                <w:i/>
                <w:iCs/>
                <w:szCs w:val="24"/>
              </w:rPr>
              <w:t>Using classroom artifacts to measure instructional practice in middle school mathematics: A two-state field test</w:t>
            </w:r>
            <w:r w:rsidRPr="005657FB">
              <w:rPr>
                <w:szCs w:val="24"/>
              </w:rPr>
              <w:t xml:space="preserve"> (CSE Technical Report No. 662). Los Angeles, CA: National Center for Research on Evaluation, Standards and Student Testing (CRESST).</w:t>
            </w:r>
          </w:p>
        </w:tc>
      </w:tr>
    </w:tbl>
    <w:p w14:paraId="1A3E5A84" w14:textId="77777777" w:rsidR="005657FB" w:rsidRDefault="005657FB" w:rsidP="005F313B">
      <w:pPr>
        <w:tabs>
          <w:tab w:val="left" w:pos="10080"/>
        </w:tabs>
        <w:rPr>
          <w:b/>
          <w:i/>
          <w:szCs w:val="24"/>
        </w:rPr>
      </w:pPr>
    </w:p>
    <w:p w14:paraId="65233D89" w14:textId="77777777" w:rsidR="005657FB" w:rsidRDefault="005657FB" w:rsidP="005F313B">
      <w:pPr>
        <w:tabs>
          <w:tab w:val="left" w:pos="10080"/>
        </w:tabs>
        <w:rPr>
          <w:b/>
          <w:i/>
          <w:szCs w:val="24"/>
        </w:rPr>
      </w:pPr>
    </w:p>
    <w:p w14:paraId="37015951" w14:textId="1BB34222" w:rsidR="005F313B" w:rsidRPr="005657FB" w:rsidRDefault="005657FB" w:rsidP="005F313B">
      <w:pPr>
        <w:tabs>
          <w:tab w:val="left" w:pos="10080"/>
        </w:tabs>
        <w:rPr>
          <w:b/>
          <w:szCs w:val="24"/>
        </w:rPr>
      </w:pPr>
      <w:r w:rsidRPr="005657FB">
        <w:rPr>
          <w:b/>
          <w:szCs w:val="24"/>
        </w:rPr>
        <w:t>PEER REVIEWED PRESENTATIONS AT MEETINGS/CONFERENCES</w:t>
      </w:r>
    </w:p>
    <w:p w14:paraId="49CC3E42" w14:textId="77777777" w:rsidR="005F313B" w:rsidRDefault="005F313B" w:rsidP="005F313B">
      <w:pPr>
        <w:tabs>
          <w:tab w:val="left" w:pos="100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185"/>
      </w:tblGrid>
      <w:tr w:rsidR="005657FB" w14:paraId="51E51343" w14:textId="77777777" w:rsidTr="00B54AB6">
        <w:tc>
          <w:tcPr>
            <w:tcW w:w="1165" w:type="dxa"/>
          </w:tcPr>
          <w:p w14:paraId="19B2630B" w14:textId="2B20764A" w:rsidR="005657FB" w:rsidRDefault="005657FB" w:rsidP="00BE1308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</w:pPr>
            <w:r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  <w:t>2018</w:t>
            </w:r>
          </w:p>
        </w:tc>
        <w:tc>
          <w:tcPr>
            <w:tcW w:w="8185" w:type="dxa"/>
          </w:tcPr>
          <w:p w14:paraId="713A9261" w14:textId="1DCAE155" w:rsidR="005657FB" w:rsidRDefault="005657FB" w:rsidP="005657FB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</w:pPr>
            <w:r w:rsidRPr="007B7753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  <w:t xml:space="preserve">Seidl, B. L., </w:t>
            </w:r>
            <w:r w:rsidRPr="00093789">
              <w:rPr>
                <w:rFonts w:asciiTheme="majorBidi" w:eastAsiaTheme="minorHAnsi" w:hAnsiTheme="majorBidi" w:cstheme="majorBidi"/>
                <w:b/>
                <w:snapToGrid/>
                <w:color w:val="000000"/>
                <w:szCs w:val="24"/>
                <w:lang w:val="de-DE" w:eastAsia="zh-CN"/>
              </w:rPr>
              <w:t>Arnold, S</w:t>
            </w:r>
            <w:r w:rsidRPr="007B7753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  <w:t>. &amp; Gutierrez, C. (</w:t>
            </w:r>
            <w:r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  <w:t xml:space="preserve">2018). </w:t>
            </w:r>
            <w:r w:rsidRPr="007B7753">
              <w:rPr>
                <w:rFonts w:asciiTheme="majorBidi" w:eastAsiaTheme="minorHAnsi" w:hAnsiTheme="majorBidi" w:cstheme="majorBidi"/>
                <w:i/>
                <w:iCs/>
                <w:snapToGrid/>
                <w:color w:val="000000"/>
                <w:szCs w:val="24"/>
                <w:lang w:eastAsia="zh-CN"/>
              </w:rPr>
              <w:t>Teacher preparation for diversity</w:t>
            </w:r>
            <w:r w:rsidRPr="007B7753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 xml:space="preserve">. </w:t>
            </w:r>
            <w:r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 xml:space="preserve"> P</w:t>
            </w:r>
            <w:r w:rsidRPr="0026641D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 xml:space="preserve">resented at </w:t>
            </w:r>
            <w:r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>t</w:t>
            </w:r>
            <w:r w:rsidRPr="0026641D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>he meeting of the American Association for Colleges</w:t>
            </w:r>
            <w:r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 xml:space="preserve"> of Teacher Education, Baltimore, MD</w:t>
            </w:r>
            <w:r w:rsidRPr="0026641D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>.</w:t>
            </w:r>
          </w:p>
          <w:p w14:paraId="6B8E6C7E" w14:textId="77777777" w:rsidR="005657FB" w:rsidRDefault="005657FB" w:rsidP="00BE1308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</w:pPr>
          </w:p>
        </w:tc>
      </w:tr>
      <w:tr w:rsidR="005657FB" w14:paraId="047F547E" w14:textId="77777777" w:rsidTr="00B54AB6">
        <w:tc>
          <w:tcPr>
            <w:tcW w:w="1165" w:type="dxa"/>
          </w:tcPr>
          <w:p w14:paraId="5C20C3FC" w14:textId="77777777" w:rsidR="005657FB" w:rsidRDefault="005657FB" w:rsidP="00BE1308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</w:pPr>
          </w:p>
        </w:tc>
        <w:tc>
          <w:tcPr>
            <w:tcW w:w="8185" w:type="dxa"/>
          </w:tcPr>
          <w:p w14:paraId="5AD4E047" w14:textId="77777777" w:rsidR="005657FB" w:rsidRPr="005657FB" w:rsidRDefault="005657FB" w:rsidP="005657FB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es-US" w:eastAsia="zh-CN"/>
              </w:rPr>
            </w:pPr>
            <w:r w:rsidRPr="005657FB">
              <w:rPr>
                <w:rFonts w:asciiTheme="majorBidi" w:eastAsiaTheme="minorHAnsi" w:hAnsiTheme="majorBidi" w:cstheme="majorBidi"/>
                <w:b/>
                <w:snapToGrid/>
                <w:color w:val="000000"/>
                <w:szCs w:val="24"/>
                <w:lang w:val="es-US" w:eastAsia="zh-CN"/>
              </w:rPr>
              <w:t>Arnold, S</w:t>
            </w:r>
            <w:r w:rsidRPr="005657FB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es-US" w:eastAsia="zh-CN"/>
              </w:rPr>
              <w:t xml:space="preserve">. and Gallegos, M.  (2018). </w:t>
            </w:r>
            <w:r w:rsidRPr="005657FB">
              <w:rPr>
                <w:rFonts w:asciiTheme="majorBidi" w:eastAsiaTheme="minorHAnsi" w:hAnsiTheme="majorBidi" w:cstheme="majorBidi"/>
                <w:i/>
                <w:snapToGrid/>
                <w:color w:val="000000"/>
                <w:szCs w:val="24"/>
                <w:lang w:val="es-US" w:eastAsia="zh-CN"/>
              </w:rPr>
              <w:t>High-tech high-touch personalized delivery system for alternative teacher licensure preparation</w:t>
            </w:r>
            <w:r w:rsidRPr="005657FB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es-US" w:eastAsia="zh-CN"/>
              </w:rPr>
              <w:t xml:space="preserve">. </w:t>
            </w:r>
            <w:r w:rsidRPr="005657FB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>Presented at the meeting of the National Association of Alternative Certification, Las Vegas, NV.</w:t>
            </w:r>
          </w:p>
          <w:p w14:paraId="700B81CC" w14:textId="77777777" w:rsidR="005657FB" w:rsidRDefault="005657FB" w:rsidP="00BE1308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</w:pPr>
          </w:p>
        </w:tc>
      </w:tr>
      <w:tr w:rsidR="005657FB" w14:paraId="4C1F2976" w14:textId="77777777" w:rsidTr="00B54AB6">
        <w:tc>
          <w:tcPr>
            <w:tcW w:w="1165" w:type="dxa"/>
          </w:tcPr>
          <w:p w14:paraId="23D9101C" w14:textId="79366BF7" w:rsidR="005657FB" w:rsidRDefault="005657FB" w:rsidP="00BE1308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</w:pPr>
            <w:r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  <w:t>2017</w:t>
            </w:r>
          </w:p>
        </w:tc>
        <w:tc>
          <w:tcPr>
            <w:tcW w:w="8185" w:type="dxa"/>
          </w:tcPr>
          <w:p w14:paraId="37D8D48C" w14:textId="77777777" w:rsidR="005657FB" w:rsidRPr="005657FB" w:rsidRDefault="005657FB" w:rsidP="005657FB">
            <w:pPr>
              <w:widowControl/>
              <w:rPr>
                <w:rFonts w:asciiTheme="majorBidi" w:eastAsiaTheme="minorHAnsi" w:hAnsiTheme="majorBidi" w:cstheme="majorBidi"/>
                <w:i/>
                <w:iCs/>
                <w:snapToGrid/>
                <w:color w:val="000000"/>
                <w:szCs w:val="24"/>
                <w:lang w:eastAsia="zh-CN"/>
              </w:rPr>
            </w:pPr>
            <w:r w:rsidRPr="0026641D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es-US" w:eastAsia="zh-CN"/>
              </w:rPr>
              <w:t xml:space="preserve">Gutierrez, C., Seidl, B., &amp; </w:t>
            </w:r>
            <w:r w:rsidRPr="00093789">
              <w:rPr>
                <w:rFonts w:asciiTheme="majorBidi" w:eastAsiaTheme="minorHAnsi" w:hAnsiTheme="majorBidi" w:cstheme="majorBidi"/>
                <w:b/>
                <w:snapToGrid/>
                <w:color w:val="000000"/>
                <w:szCs w:val="24"/>
                <w:lang w:val="es-US" w:eastAsia="zh-CN"/>
              </w:rPr>
              <w:t>Arnold, S</w:t>
            </w:r>
            <w:r w:rsidRPr="0026641D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es-US" w:eastAsia="zh-CN"/>
              </w:rPr>
              <w:t>. (2017). </w:t>
            </w:r>
            <w:r w:rsidRPr="0026641D">
              <w:rPr>
                <w:rFonts w:asciiTheme="majorBidi" w:eastAsiaTheme="minorHAnsi" w:hAnsiTheme="majorBidi" w:cstheme="majorBidi"/>
                <w:i/>
                <w:iCs/>
                <w:snapToGrid/>
                <w:color w:val="000000"/>
                <w:szCs w:val="24"/>
                <w:lang w:eastAsia="zh-CN"/>
              </w:rPr>
              <w:t>Customizing teacher preparation pathways without compromising excellence and equity.</w:t>
            </w:r>
            <w:r w:rsidRPr="0026641D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> Paper presented at the meeting of the American Association for Colleges of Teacher Education, Tampa, FL.</w:t>
            </w:r>
          </w:p>
          <w:p w14:paraId="594BCDB3" w14:textId="77777777" w:rsidR="005657FB" w:rsidRDefault="005657FB" w:rsidP="00BE1308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</w:pPr>
          </w:p>
        </w:tc>
      </w:tr>
      <w:tr w:rsidR="005657FB" w14:paraId="64A772AB" w14:textId="77777777" w:rsidTr="00B54AB6">
        <w:tc>
          <w:tcPr>
            <w:tcW w:w="1165" w:type="dxa"/>
          </w:tcPr>
          <w:p w14:paraId="6286811C" w14:textId="77777777" w:rsidR="005657FB" w:rsidRDefault="005657FB" w:rsidP="00BE1308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</w:pPr>
          </w:p>
        </w:tc>
        <w:tc>
          <w:tcPr>
            <w:tcW w:w="8185" w:type="dxa"/>
          </w:tcPr>
          <w:p w14:paraId="7F2E3998" w14:textId="77777777" w:rsidR="005657FB" w:rsidRPr="005657FB" w:rsidRDefault="005657FB" w:rsidP="005657FB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</w:pPr>
            <w:r w:rsidRPr="005657FB">
              <w:rPr>
                <w:rFonts w:asciiTheme="majorBidi" w:eastAsiaTheme="minorHAnsi" w:hAnsiTheme="majorBidi" w:cstheme="majorBidi"/>
                <w:b/>
                <w:snapToGrid/>
                <w:color w:val="000000"/>
                <w:szCs w:val="24"/>
                <w:lang w:eastAsia="zh-CN"/>
              </w:rPr>
              <w:t>Arnold, S</w:t>
            </w:r>
            <w:r w:rsidRPr="005657FB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 xml:space="preserve">. &amp; Fox, J. (2017).  </w:t>
            </w:r>
            <w:r w:rsidRPr="005657FB">
              <w:rPr>
                <w:rFonts w:asciiTheme="majorBidi" w:eastAsiaTheme="minorHAnsi" w:hAnsiTheme="majorBidi" w:cstheme="majorBidi"/>
                <w:i/>
                <w:snapToGrid/>
                <w:color w:val="000000"/>
                <w:szCs w:val="24"/>
                <w:lang w:eastAsia="zh-CN"/>
              </w:rPr>
              <w:t>Making observations more meaningful through video coaching</w:t>
            </w:r>
            <w:r w:rsidRPr="005657FB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 xml:space="preserve">. Presented at the meeting of the National Association of Alternative Certification, San Antonio, TX. </w:t>
            </w:r>
          </w:p>
          <w:p w14:paraId="5D1408EE" w14:textId="77777777" w:rsidR="005657FB" w:rsidRDefault="005657FB" w:rsidP="00BE1308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</w:pPr>
          </w:p>
        </w:tc>
      </w:tr>
      <w:tr w:rsidR="005657FB" w14:paraId="11DC2258" w14:textId="77777777" w:rsidTr="00B54AB6">
        <w:tc>
          <w:tcPr>
            <w:tcW w:w="1165" w:type="dxa"/>
          </w:tcPr>
          <w:p w14:paraId="06E6ECA8" w14:textId="4A959B14" w:rsidR="005657FB" w:rsidRDefault="005657FB" w:rsidP="00BE1308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</w:pPr>
            <w:r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  <w:t>2016</w:t>
            </w:r>
          </w:p>
        </w:tc>
        <w:tc>
          <w:tcPr>
            <w:tcW w:w="8185" w:type="dxa"/>
          </w:tcPr>
          <w:p w14:paraId="26E7CA27" w14:textId="77777777" w:rsidR="005657FB" w:rsidRPr="005657FB" w:rsidRDefault="005657FB" w:rsidP="005657FB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</w:pPr>
            <w:r w:rsidRPr="005657FB">
              <w:rPr>
                <w:rFonts w:asciiTheme="majorBidi" w:eastAsiaTheme="minorHAnsi" w:hAnsiTheme="majorBidi" w:cstheme="majorBidi"/>
                <w:b/>
                <w:snapToGrid/>
                <w:color w:val="000000"/>
                <w:szCs w:val="24"/>
                <w:lang w:eastAsia="zh-CN"/>
              </w:rPr>
              <w:t>Arnold, S</w:t>
            </w:r>
            <w:r w:rsidRPr="005657FB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 xml:space="preserve">. (2016). </w:t>
            </w:r>
            <w:r w:rsidRPr="005657FB">
              <w:rPr>
                <w:rFonts w:asciiTheme="majorBidi" w:eastAsiaTheme="minorHAnsi" w:hAnsiTheme="majorBidi" w:cstheme="majorBidi"/>
                <w:i/>
                <w:snapToGrid/>
                <w:color w:val="000000"/>
                <w:szCs w:val="24"/>
                <w:lang w:eastAsia="zh-CN"/>
              </w:rPr>
              <w:t>Using video to support teacher learning: Scaling a statewide support network for teacher training</w:t>
            </w:r>
            <w:r w:rsidRPr="005657FB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>. Presented at the meeting of the American Association for Colleges of Teacher Education, Las Vegas, NV.</w:t>
            </w:r>
          </w:p>
          <w:p w14:paraId="64119709" w14:textId="77777777" w:rsidR="005657FB" w:rsidRDefault="005657FB" w:rsidP="00BE1308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</w:pPr>
          </w:p>
        </w:tc>
      </w:tr>
      <w:tr w:rsidR="005657FB" w14:paraId="060FF8E6" w14:textId="77777777" w:rsidTr="00B54AB6">
        <w:tc>
          <w:tcPr>
            <w:tcW w:w="1165" w:type="dxa"/>
          </w:tcPr>
          <w:p w14:paraId="451E36ED" w14:textId="77777777" w:rsidR="005657FB" w:rsidRDefault="005657FB" w:rsidP="00BE1308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</w:pPr>
          </w:p>
        </w:tc>
        <w:tc>
          <w:tcPr>
            <w:tcW w:w="8185" w:type="dxa"/>
          </w:tcPr>
          <w:p w14:paraId="6BE4DF62" w14:textId="77777777" w:rsidR="005657FB" w:rsidRPr="005657FB" w:rsidRDefault="005657FB" w:rsidP="005657FB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</w:pPr>
            <w:r w:rsidRPr="005657FB">
              <w:rPr>
                <w:rFonts w:asciiTheme="majorBidi" w:eastAsiaTheme="minorHAnsi" w:hAnsiTheme="majorBidi" w:cstheme="majorBidi"/>
                <w:b/>
                <w:snapToGrid/>
                <w:color w:val="000000"/>
                <w:szCs w:val="24"/>
                <w:lang w:eastAsia="zh-CN"/>
              </w:rPr>
              <w:t>Arnold, S.</w:t>
            </w:r>
            <w:r w:rsidRPr="005657FB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 xml:space="preserve"> (2016). </w:t>
            </w:r>
            <w:r w:rsidRPr="005657FB">
              <w:rPr>
                <w:rFonts w:asciiTheme="majorBidi" w:eastAsiaTheme="minorHAnsi" w:hAnsiTheme="majorBidi" w:cstheme="majorBidi"/>
                <w:i/>
                <w:snapToGrid/>
                <w:color w:val="000000"/>
                <w:szCs w:val="24"/>
                <w:lang w:eastAsia="zh-CN"/>
              </w:rPr>
              <w:t>Video-enhanced teacher development: Making observations more meaningful to teachers.</w:t>
            </w:r>
            <w:r w:rsidRPr="005657FB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 xml:space="preserve"> Presented at the meeting of the Association for Supervision and Curriculum Development, Atlanta, GA. </w:t>
            </w:r>
          </w:p>
          <w:p w14:paraId="332DFB57" w14:textId="77777777" w:rsidR="005657FB" w:rsidRDefault="005657FB" w:rsidP="00BE1308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</w:pPr>
          </w:p>
        </w:tc>
      </w:tr>
      <w:tr w:rsidR="005657FB" w14:paraId="2A35D2AF" w14:textId="77777777" w:rsidTr="00B54AB6">
        <w:tc>
          <w:tcPr>
            <w:tcW w:w="1165" w:type="dxa"/>
          </w:tcPr>
          <w:p w14:paraId="2DCC3D30" w14:textId="1EFAD806" w:rsidR="005657FB" w:rsidRDefault="005657FB" w:rsidP="00BE1308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</w:pPr>
            <w:r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  <w:t>2015</w:t>
            </w:r>
          </w:p>
        </w:tc>
        <w:tc>
          <w:tcPr>
            <w:tcW w:w="8185" w:type="dxa"/>
          </w:tcPr>
          <w:p w14:paraId="023BC87E" w14:textId="77777777" w:rsidR="005657FB" w:rsidRPr="005657FB" w:rsidRDefault="005657FB" w:rsidP="005657FB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</w:pPr>
            <w:r w:rsidRPr="005657FB">
              <w:rPr>
                <w:rFonts w:asciiTheme="majorBidi" w:eastAsiaTheme="minorHAnsi" w:hAnsiTheme="majorBidi" w:cstheme="majorBidi"/>
                <w:b/>
                <w:snapToGrid/>
                <w:color w:val="000000"/>
                <w:szCs w:val="24"/>
                <w:lang w:eastAsia="zh-CN"/>
              </w:rPr>
              <w:t>Arnold, S</w:t>
            </w:r>
            <w:r w:rsidRPr="005657FB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 xml:space="preserve">. (2015). </w:t>
            </w:r>
            <w:r w:rsidRPr="005657FB">
              <w:rPr>
                <w:rFonts w:asciiTheme="majorBidi" w:eastAsiaTheme="minorHAnsi" w:hAnsiTheme="majorBidi" w:cstheme="majorBidi"/>
                <w:i/>
                <w:snapToGrid/>
                <w:color w:val="000000"/>
                <w:szCs w:val="24"/>
                <w:lang w:eastAsia="zh-CN"/>
              </w:rPr>
              <w:t>Five best practices for leveraging video in teacher preparation</w:t>
            </w:r>
            <w:r w:rsidRPr="005657FB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 xml:space="preserve">. Presented as a webinar for </w:t>
            </w:r>
            <w:proofErr w:type="spellStart"/>
            <w:r w:rsidRPr="005657FB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>Edthena</w:t>
            </w:r>
            <w:proofErr w:type="spellEnd"/>
            <w:r w:rsidRPr="005657FB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 xml:space="preserve">. </w:t>
            </w:r>
            <w:hyperlink r:id="rId8" w:history="1">
              <w:r w:rsidRPr="005657FB">
                <w:rPr>
                  <w:rStyle w:val="Hyperlink"/>
                  <w:rFonts w:asciiTheme="majorBidi" w:eastAsiaTheme="minorHAnsi" w:hAnsiTheme="majorBidi" w:cstheme="majorBidi"/>
                  <w:snapToGrid/>
                  <w:szCs w:val="24"/>
                  <w:lang w:eastAsia="zh-CN"/>
                </w:rPr>
                <w:t>https://blog.edthena.com/2014/11/14/5-best-practices-to-leverage-video-for-teacher-development/</w:t>
              </w:r>
            </w:hyperlink>
            <w:r w:rsidRPr="005657FB"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eastAsia="zh-CN"/>
              </w:rPr>
              <w:t xml:space="preserve"> </w:t>
            </w:r>
          </w:p>
          <w:p w14:paraId="0F5425AB" w14:textId="77777777" w:rsidR="005657FB" w:rsidRDefault="005657FB" w:rsidP="00BE1308">
            <w:pPr>
              <w:widowControl/>
              <w:rPr>
                <w:rFonts w:asciiTheme="majorBidi" w:eastAsiaTheme="minorHAnsi" w:hAnsiTheme="majorBidi" w:cstheme="majorBidi"/>
                <w:snapToGrid/>
                <w:color w:val="000000"/>
                <w:szCs w:val="24"/>
                <w:lang w:val="de-DE" w:eastAsia="zh-CN"/>
              </w:rPr>
            </w:pPr>
          </w:p>
        </w:tc>
      </w:tr>
      <w:tr w:rsidR="005657FB" w14:paraId="637408D6" w14:textId="77777777" w:rsidTr="00B54AB6">
        <w:tc>
          <w:tcPr>
            <w:tcW w:w="1165" w:type="dxa"/>
          </w:tcPr>
          <w:p w14:paraId="42EAF82D" w14:textId="414A3EE2" w:rsidR="005657FB" w:rsidRPr="004A6D9D" w:rsidRDefault="005657FB" w:rsidP="00BE1308">
            <w:pPr>
              <w:widowControl/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</w:pPr>
            <w:r w:rsidRPr="004A6D9D"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  <w:t>2011</w:t>
            </w:r>
          </w:p>
        </w:tc>
        <w:tc>
          <w:tcPr>
            <w:tcW w:w="8185" w:type="dxa"/>
          </w:tcPr>
          <w:p w14:paraId="2A70B8A6" w14:textId="60B80E42" w:rsidR="005657FB" w:rsidRPr="004A6D9D" w:rsidRDefault="005657FB" w:rsidP="005657FB">
            <w:pPr>
              <w:widowControl/>
              <w:rPr>
                <w:snapToGrid/>
                <w:szCs w:val="24"/>
              </w:rPr>
            </w:pPr>
            <w:r w:rsidRPr="004A6D9D">
              <w:rPr>
                <w:b/>
                <w:bCs/>
                <w:color w:val="000000"/>
                <w:szCs w:val="24"/>
              </w:rPr>
              <w:t>Arnold, S.</w:t>
            </w:r>
            <w:r w:rsidRPr="004A6D9D">
              <w:rPr>
                <w:color w:val="000000"/>
                <w:szCs w:val="24"/>
              </w:rPr>
              <w:t xml:space="preserve">, &amp; Zion, S. (2011, April). </w:t>
            </w:r>
            <w:r w:rsidRPr="004A6D9D">
              <w:rPr>
                <w:i/>
                <w:iCs/>
                <w:color w:val="000000"/>
                <w:szCs w:val="24"/>
              </w:rPr>
              <w:t xml:space="preserve">Facilitating Teacher Change towards Culturally Responsive Pedagogy and Practices: A Mixed Methods Research Study. </w:t>
            </w:r>
            <w:r w:rsidRPr="004A6D9D">
              <w:rPr>
                <w:color w:val="000000"/>
                <w:szCs w:val="24"/>
              </w:rPr>
              <w:t>AERA Division G- Social Context of Education/ Section 4: Social Contexts of Educational Policy, Politics, and Praxis, New Orleans, LA.</w:t>
            </w:r>
          </w:p>
          <w:p w14:paraId="4B3FA399" w14:textId="77777777" w:rsidR="005657FB" w:rsidRPr="004A6D9D" w:rsidRDefault="005657FB" w:rsidP="005657FB">
            <w:pPr>
              <w:widowControl/>
              <w:rPr>
                <w:rFonts w:eastAsiaTheme="minorHAnsi"/>
                <w:b/>
                <w:snapToGrid/>
                <w:color w:val="000000"/>
                <w:szCs w:val="24"/>
                <w:lang w:eastAsia="zh-CN"/>
              </w:rPr>
            </w:pPr>
          </w:p>
        </w:tc>
      </w:tr>
      <w:tr w:rsidR="005657FB" w14:paraId="47842322" w14:textId="77777777" w:rsidTr="00B54AB6">
        <w:tc>
          <w:tcPr>
            <w:tcW w:w="1165" w:type="dxa"/>
          </w:tcPr>
          <w:p w14:paraId="73A91FE4" w14:textId="1007E14E" w:rsidR="005657FB" w:rsidRPr="004A6D9D" w:rsidRDefault="005657FB" w:rsidP="00BE1308">
            <w:pPr>
              <w:widowControl/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</w:pPr>
            <w:r w:rsidRPr="004A6D9D"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  <w:lastRenderedPageBreak/>
              <w:t>2010</w:t>
            </w:r>
          </w:p>
        </w:tc>
        <w:tc>
          <w:tcPr>
            <w:tcW w:w="8185" w:type="dxa"/>
          </w:tcPr>
          <w:p w14:paraId="3ADF8355" w14:textId="77777777" w:rsidR="005657FB" w:rsidRPr="004A6D9D" w:rsidRDefault="005657FB" w:rsidP="005657FB">
            <w:pPr>
              <w:widowControl/>
              <w:rPr>
                <w:snapToGrid/>
                <w:szCs w:val="24"/>
              </w:rPr>
            </w:pPr>
            <w:r w:rsidRPr="004A6D9D">
              <w:rPr>
                <w:b/>
                <w:bCs/>
                <w:color w:val="000000"/>
                <w:szCs w:val="24"/>
              </w:rPr>
              <w:t>Arnold, S.</w:t>
            </w:r>
            <w:r w:rsidRPr="004A6D9D">
              <w:rPr>
                <w:color w:val="000000"/>
                <w:szCs w:val="24"/>
              </w:rPr>
              <w:t xml:space="preserve"> (2010, May). </w:t>
            </w:r>
            <w:r w:rsidRPr="004A6D9D">
              <w:rPr>
                <w:i/>
                <w:iCs/>
                <w:color w:val="000000"/>
                <w:szCs w:val="24"/>
              </w:rPr>
              <w:t xml:space="preserve">Exploring Science Teachers’ Dual Role as Teachers of     Content and English Literacy. </w:t>
            </w:r>
            <w:r w:rsidRPr="004A6D9D">
              <w:rPr>
                <w:color w:val="000000"/>
                <w:szCs w:val="24"/>
              </w:rPr>
              <w:t> AERA, Division K, Denver, CO.</w:t>
            </w:r>
          </w:p>
          <w:p w14:paraId="3A396929" w14:textId="77777777" w:rsidR="005657FB" w:rsidRPr="004A6D9D" w:rsidRDefault="005657FB" w:rsidP="005657FB">
            <w:pPr>
              <w:widowControl/>
              <w:rPr>
                <w:rFonts w:eastAsiaTheme="minorHAnsi"/>
                <w:b/>
                <w:snapToGrid/>
                <w:color w:val="000000"/>
                <w:szCs w:val="24"/>
                <w:lang w:eastAsia="zh-CN"/>
              </w:rPr>
            </w:pPr>
          </w:p>
        </w:tc>
      </w:tr>
      <w:tr w:rsidR="005657FB" w14:paraId="5F8502CC" w14:textId="77777777" w:rsidTr="00B54AB6">
        <w:tc>
          <w:tcPr>
            <w:tcW w:w="1165" w:type="dxa"/>
          </w:tcPr>
          <w:p w14:paraId="213E4CA7" w14:textId="2BBE1811" w:rsidR="005657FB" w:rsidRPr="004A6D9D" w:rsidRDefault="005657FB" w:rsidP="00BE1308">
            <w:pPr>
              <w:widowControl/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</w:pPr>
            <w:r w:rsidRPr="004A6D9D"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  <w:t>2009</w:t>
            </w:r>
          </w:p>
        </w:tc>
        <w:tc>
          <w:tcPr>
            <w:tcW w:w="8185" w:type="dxa"/>
          </w:tcPr>
          <w:p w14:paraId="64B61293" w14:textId="3C1EBE21" w:rsidR="005657FB" w:rsidRPr="004A6D9D" w:rsidRDefault="005657FB" w:rsidP="005657FB">
            <w:pPr>
              <w:widowControl/>
              <w:rPr>
                <w:snapToGrid/>
                <w:szCs w:val="24"/>
              </w:rPr>
            </w:pPr>
            <w:r w:rsidRPr="004A6D9D">
              <w:rPr>
                <w:b/>
                <w:bCs/>
                <w:color w:val="000000"/>
                <w:szCs w:val="24"/>
              </w:rPr>
              <w:t>Arnold, S.</w:t>
            </w:r>
            <w:r w:rsidRPr="004A6D9D">
              <w:rPr>
                <w:color w:val="000000"/>
                <w:szCs w:val="24"/>
              </w:rPr>
              <w:t xml:space="preserve"> (2009, October). </w:t>
            </w:r>
            <w:r w:rsidRPr="004A6D9D">
              <w:rPr>
                <w:i/>
                <w:iCs/>
                <w:color w:val="000000"/>
                <w:szCs w:val="24"/>
              </w:rPr>
              <w:t xml:space="preserve">Exploring Science Teachers’ Dual Role as Teachers of Content and English Literacy. </w:t>
            </w:r>
            <w:r w:rsidRPr="004A6D9D">
              <w:rPr>
                <w:color w:val="000000"/>
                <w:szCs w:val="24"/>
              </w:rPr>
              <w:t>First Triennial Conference on Latino Education and Immigrant Integration, Athens, GA.</w:t>
            </w:r>
          </w:p>
          <w:p w14:paraId="6E0F643A" w14:textId="77777777" w:rsidR="005657FB" w:rsidRPr="004A6D9D" w:rsidRDefault="005657FB" w:rsidP="005657FB">
            <w:pPr>
              <w:widowControl/>
              <w:rPr>
                <w:rFonts w:eastAsiaTheme="minorHAnsi"/>
                <w:b/>
                <w:snapToGrid/>
                <w:color w:val="000000"/>
                <w:szCs w:val="24"/>
                <w:lang w:eastAsia="zh-CN"/>
              </w:rPr>
            </w:pPr>
          </w:p>
        </w:tc>
      </w:tr>
      <w:tr w:rsidR="005657FB" w14:paraId="0F084DA3" w14:textId="77777777" w:rsidTr="00B54AB6">
        <w:tc>
          <w:tcPr>
            <w:tcW w:w="1165" w:type="dxa"/>
          </w:tcPr>
          <w:p w14:paraId="304D830F" w14:textId="77777777" w:rsidR="005657FB" w:rsidRPr="004A6D9D" w:rsidRDefault="005657FB" w:rsidP="00BE1308">
            <w:pPr>
              <w:widowControl/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</w:pPr>
          </w:p>
        </w:tc>
        <w:tc>
          <w:tcPr>
            <w:tcW w:w="8185" w:type="dxa"/>
          </w:tcPr>
          <w:p w14:paraId="1677B915" w14:textId="6CE822B6" w:rsidR="005657FB" w:rsidRPr="004A6D9D" w:rsidRDefault="005657FB" w:rsidP="005657FB">
            <w:pPr>
              <w:widowControl/>
              <w:rPr>
                <w:snapToGrid/>
                <w:szCs w:val="24"/>
              </w:rPr>
            </w:pPr>
            <w:r w:rsidRPr="004A6D9D">
              <w:rPr>
                <w:b/>
                <w:bCs/>
                <w:color w:val="000000"/>
                <w:szCs w:val="24"/>
              </w:rPr>
              <w:t>Arnold, S.</w:t>
            </w:r>
            <w:r w:rsidRPr="004A6D9D">
              <w:rPr>
                <w:color w:val="000000"/>
                <w:szCs w:val="24"/>
              </w:rPr>
              <w:t xml:space="preserve"> &amp; Zion, S. (2009, April). </w:t>
            </w:r>
            <w:r w:rsidRPr="004A6D9D">
              <w:rPr>
                <w:i/>
                <w:iCs/>
                <w:color w:val="000000"/>
                <w:szCs w:val="24"/>
              </w:rPr>
              <w:t>Examining the Effectiveness of Professional Development in Culturally Responsive Education on Teachers’ Beliefs and Practices.</w:t>
            </w:r>
            <w:r w:rsidRPr="004A6D9D">
              <w:rPr>
                <w:color w:val="000000"/>
                <w:szCs w:val="24"/>
              </w:rPr>
              <w:t xml:space="preserve"> American Educational Research Association, San Diego, CA.</w:t>
            </w:r>
          </w:p>
          <w:p w14:paraId="28A9A414" w14:textId="77777777" w:rsidR="005657FB" w:rsidRPr="004A6D9D" w:rsidRDefault="005657FB" w:rsidP="005657FB">
            <w:pPr>
              <w:widowControl/>
              <w:rPr>
                <w:rFonts w:eastAsiaTheme="minorHAnsi"/>
                <w:b/>
                <w:snapToGrid/>
                <w:color w:val="000000"/>
                <w:szCs w:val="24"/>
                <w:lang w:eastAsia="zh-CN"/>
              </w:rPr>
            </w:pPr>
          </w:p>
        </w:tc>
      </w:tr>
      <w:tr w:rsidR="005657FB" w14:paraId="33DD065F" w14:textId="77777777" w:rsidTr="00B54AB6">
        <w:tc>
          <w:tcPr>
            <w:tcW w:w="1165" w:type="dxa"/>
          </w:tcPr>
          <w:p w14:paraId="7EA1DFF6" w14:textId="2C607C42" w:rsidR="005657FB" w:rsidRPr="004A6D9D" w:rsidRDefault="005657FB" w:rsidP="00BE1308">
            <w:pPr>
              <w:widowControl/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</w:pPr>
            <w:r w:rsidRPr="004A6D9D"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  <w:t>2008</w:t>
            </w:r>
          </w:p>
        </w:tc>
        <w:tc>
          <w:tcPr>
            <w:tcW w:w="8185" w:type="dxa"/>
          </w:tcPr>
          <w:p w14:paraId="00725046" w14:textId="4783CACF" w:rsidR="005657FB" w:rsidRPr="004A6D9D" w:rsidRDefault="005657FB" w:rsidP="005657FB">
            <w:pPr>
              <w:widowControl/>
              <w:rPr>
                <w:snapToGrid/>
                <w:szCs w:val="24"/>
              </w:rPr>
            </w:pPr>
            <w:r w:rsidRPr="004A6D9D">
              <w:rPr>
                <w:b/>
                <w:bCs/>
                <w:color w:val="000000"/>
                <w:szCs w:val="24"/>
              </w:rPr>
              <w:t>Arnold, S.</w:t>
            </w:r>
            <w:r w:rsidRPr="004A6D9D">
              <w:rPr>
                <w:color w:val="000000"/>
                <w:szCs w:val="24"/>
              </w:rPr>
              <w:t xml:space="preserve"> (2008, March). </w:t>
            </w:r>
            <w:r w:rsidRPr="004A6D9D">
              <w:rPr>
                <w:i/>
                <w:iCs/>
                <w:color w:val="000000"/>
                <w:szCs w:val="24"/>
              </w:rPr>
              <w:t xml:space="preserve">Bridging the language gap: Examining teacher practice through classroom artifacts. </w:t>
            </w:r>
            <w:r w:rsidRPr="004A6D9D">
              <w:rPr>
                <w:color w:val="000000"/>
                <w:szCs w:val="24"/>
              </w:rPr>
              <w:t>Association of Supervision, Curriculum and Development, New Orleans, LA</w:t>
            </w:r>
          </w:p>
          <w:p w14:paraId="2319E7C4" w14:textId="77777777" w:rsidR="005657FB" w:rsidRPr="004A6D9D" w:rsidRDefault="005657FB" w:rsidP="005657FB">
            <w:pPr>
              <w:widowControl/>
              <w:rPr>
                <w:rFonts w:eastAsiaTheme="minorHAnsi"/>
                <w:b/>
                <w:snapToGrid/>
                <w:color w:val="000000"/>
                <w:szCs w:val="24"/>
                <w:lang w:eastAsia="zh-CN"/>
              </w:rPr>
            </w:pPr>
          </w:p>
        </w:tc>
      </w:tr>
      <w:tr w:rsidR="005657FB" w14:paraId="7725DEC9" w14:textId="77777777" w:rsidTr="00B54AB6">
        <w:tc>
          <w:tcPr>
            <w:tcW w:w="1165" w:type="dxa"/>
          </w:tcPr>
          <w:p w14:paraId="091A3D75" w14:textId="02E0CC92" w:rsidR="005657FB" w:rsidRPr="004A6D9D" w:rsidRDefault="005657FB" w:rsidP="00BE1308">
            <w:pPr>
              <w:widowControl/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</w:pPr>
            <w:r w:rsidRPr="004A6D9D"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  <w:t>2007</w:t>
            </w:r>
          </w:p>
        </w:tc>
        <w:tc>
          <w:tcPr>
            <w:tcW w:w="8185" w:type="dxa"/>
          </w:tcPr>
          <w:p w14:paraId="01146D11" w14:textId="4933BE88" w:rsidR="005657FB" w:rsidRPr="004A6D9D" w:rsidRDefault="005657FB" w:rsidP="005657FB">
            <w:pPr>
              <w:widowControl/>
              <w:rPr>
                <w:snapToGrid/>
                <w:szCs w:val="24"/>
              </w:rPr>
            </w:pPr>
            <w:r w:rsidRPr="004A6D9D">
              <w:rPr>
                <w:b/>
                <w:bCs/>
                <w:color w:val="000000"/>
                <w:szCs w:val="24"/>
              </w:rPr>
              <w:t>Arnold, S.</w:t>
            </w:r>
            <w:r w:rsidRPr="004A6D9D">
              <w:rPr>
                <w:color w:val="000000"/>
                <w:szCs w:val="24"/>
              </w:rPr>
              <w:t xml:space="preserve"> (2007, June).  </w:t>
            </w:r>
            <w:r w:rsidRPr="004A6D9D">
              <w:rPr>
                <w:i/>
                <w:iCs/>
                <w:color w:val="000000"/>
                <w:szCs w:val="24"/>
              </w:rPr>
              <w:t>Inclusive Schooling Practices.</w:t>
            </w:r>
            <w:r w:rsidRPr="004A6D9D">
              <w:rPr>
                <w:color w:val="000000"/>
                <w:szCs w:val="24"/>
              </w:rPr>
              <w:t xml:space="preserve"> Memphis City Schools, Principal’s Leadership Academy, Memphis, TN.</w:t>
            </w:r>
          </w:p>
          <w:p w14:paraId="4EB454CB" w14:textId="77777777" w:rsidR="005657FB" w:rsidRPr="004A6D9D" w:rsidRDefault="005657FB" w:rsidP="005657FB">
            <w:pPr>
              <w:widowControl/>
              <w:rPr>
                <w:b/>
                <w:bCs/>
                <w:color w:val="000000"/>
                <w:szCs w:val="24"/>
              </w:rPr>
            </w:pPr>
          </w:p>
        </w:tc>
      </w:tr>
      <w:tr w:rsidR="005657FB" w14:paraId="5EC45D0F" w14:textId="77777777" w:rsidTr="00B54AB6">
        <w:tc>
          <w:tcPr>
            <w:tcW w:w="1165" w:type="dxa"/>
          </w:tcPr>
          <w:p w14:paraId="156D8811" w14:textId="77777777" w:rsidR="005657FB" w:rsidRPr="004A6D9D" w:rsidRDefault="005657FB" w:rsidP="00BE1308">
            <w:pPr>
              <w:widowControl/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</w:pPr>
          </w:p>
        </w:tc>
        <w:tc>
          <w:tcPr>
            <w:tcW w:w="8185" w:type="dxa"/>
          </w:tcPr>
          <w:p w14:paraId="3E5DD23C" w14:textId="7DD04CEC" w:rsidR="005657FB" w:rsidRPr="004A6D9D" w:rsidRDefault="005657FB" w:rsidP="005657FB">
            <w:pPr>
              <w:widowControl/>
              <w:rPr>
                <w:snapToGrid/>
                <w:szCs w:val="24"/>
              </w:rPr>
            </w:pPr>
            <w:r w:rsidRPr="004A6D9D">
              <w:rPr>
                <w:b/>
                <w:bCs/>
                <w:color w:val="000000"/>
                <w:szCs w:val="24"/>
              </w:rPr>
              <w:t>Arnold, S.</w:t>
            </w:r>
            <w:r w:rsidRPr="004A6D9D">
              <w:rPr>
                <w:color w:val="000000"/>
                <w:szCs w:val="24"/>
              </w:rPr>
              <w:t xml:space="preserve"> (2007, December). </w:t>
            </w:r>
            <w:r w:rsidRPr="004A6D9D">
              <w:rPr>
                <w:i/>
                <w:iCs/>
                <w:color w:val="000000"/>
                <w:szCs w:val="24"/>
              </w:rPr>
              <w:t>Race, class, and culture in school: Becoming culturally responsive.</w:t>
            </w:r>
            <w:r w:rsidRPr="004A6D9D">
              <w:rPr>
                <w:color w:val="000000"/>
                <w:szCs w:val="24"/>
              </w:rPr>
              <w:t xml:space="preserve"> Pre-conference Full Day, National Staff Development Council, Dallas, TX.</w:t>
            </w:r>
          </w:p>
          <w:p w14:paraId="2609BDD5" w14:textId="77777777" w:rsidR="005657FB" w:rsidRPr="004A6D9D" w:rsidRDefault="005657FB" w:rsidP="005657FB">
            <w:pPr>
              <w:widowControl/>
              <w:rPr>
                <w:b/>
                <w:bCs/>
                <w:color w:val="000000"/>
                <w:szCs w:val="24"/>
              </w:rPr>
            </w:pPr>
          </w:p>
        </w:tc>
      </w:tr>
      <w:tr w:rsidR="005657FB" w14:paraId="2AF618B7" w14:textId="77777777" w:rsidTr="00B54AB6">
        <w:tc>
          <w:tcPr>
            <w:tcW w:w="1165" w:type="dxa"/>
          </w:tcPr>
          <w:p w14:paraId="28A9C00F" w14:textId="77777777" w:rsidR="005657FB" w:rsidRPr="004A6D9D" w:rsidRDefault="005657FB" w:rsidP="00BE1308">
            <w:pPr>
              <w:widowControl/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</w:pPr>
          </w:p>
        </w:tc>
        <w:tc>
          <w:tcPr>
            <w:tcW w:w="8185" w:type="dxa"/>
          </w:tcPr>
          <w:p w14:paraId="33E0FCA0" w14:textId="4C80A596" w:rsidR="005657FB" w:rsidRPr="004A6D9D" w:rsidRDefault="005657FB" w:rsidP="005657FB">
            <w:pPr>
              <w:widowControl/>
              <w:rPr>
                <w:snapToGrid/>
                <w:szCs w:val="24"/>
              </w:rPr>
            </w:pPr>
            <w:r w:rsidRPr="004A6D9D">
              <w:rPr>
                <w:color w:val="000000"/>
                <w:szCs w:val="24"/>
              </w:rPr>
              <w:t xml:space="preserve">Zion, S. &amp; </w:t>
            </w:r>
            <w:r w:rsidRPr="004A6D9D">
              <w:rPr>
                <w:b/>
                <w:bCs/>
                <w:color w:val="000000"/>
                <w:szCs w:val="24"/>
              </w:rPr>
              <w:t>Arnold, S.</w:t>
            </w:r>
            <w:r w:rsidRPr="004A6D9D">
              <w:rPr>
                <w:color w:val="000000"/>
                <w:szCs w:val="24"/>
              </w:rPr>
              <w:t xml:space="preserve"> (2007, December). </w:t>
            </w:r>
            <w:r w:rsidRPr="004A6D9D">
              <w:rPr>
                <w:i/>
                <w:iCs/>
                <w:color w:val="000000"/>
                <w:szCs w:val="24"/>
              </w:rPr>
              <w:t>Creating Culturally Responsive Educational Systems.</w:t>
            </w:r>
            <w:r w:rsidRPr="004A6D9D">
              <w:rPr>
                <w:color w:val="000000"/>
                <w:szCs w:val="24"/>
              </w:rPr>
              <w:t xml:space="preserve"> Pre-conference Full Day, National Staff Development Council, Dallas, TX.</w:t>
            </w:r>
          </w:p>
          <w:p w14:paraId="1339C98E" w14:textId="77777777" w:rsidR="005657FB" w:rsidRPr="004A6D9D" w:rsidRDefault="005657FB" w:rsidP="005657FB">
            <w:pPr>
              <w:widowControl/>
              <w:rPr>
                <w:b/>
                <w:bCs/>
                <w:color w:val="000000"/>
                <w:szCs w:val="24"/>
              </w:rPr>
            </w:pPr>
          </w:p>
        </w:tc>
      </w:tr>
      <w:tr w:rsidR="005657FB" w14:paraId="397344F9" w14:textId="77777777" w:rsidTr="00B54AB6">
        <w:tc>
          <w:tcPr>
            <w:tcW w:w="1165" w:type="dxa"/>
          </w:tcPr>
          <w:p w14:paraId="01B862D6" w14:textId="77777777" w:rsidR="005657FB" w:rsidRPr="004A6D9D" w:rsidRDefault="005657FB" w:rsidP="00BE1308">
            <w:pPr>
              <w:widowControl/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</w:pPr>
          </w:p>
        </w:tc>
        <w:tc>
          <w:tcPr>
            <w:tcW w:w="8185" w:type="dxa"/>
          </w:tcPr>
          <w:p w14:paraId="056B78BB" w14:textId="77777777" w:rsidR="005657FB" w:rsidRPr="004A6D9D" w:rsidRDefault="005657FB" w:rsidP="005657FB">
            <w:pPr>
              <w:pStyle w:val="NormalWeb"/>
              <w:spacing w:before="0" w:beforeAutospacing="0" w:after="0" w:afterAutospacing="0"/>
            </w:pPr>
            <w:proofErr w:type="spellStart"/>
            <w:r w:rsidRPr="004A6D9D">
              <w:rPr>
                <w:color w:val="000000"/>
              </w:rPr>
              <w:t>Artiles</w:t>
            </w:r>
            <w:proofErr w:type="spellEnd"/>
            <w:r w:rsidRPr="004A6D9D">
              <w:rPr>
                <w:color w:val="000000"/>
              </w:rPr>
              <w:t xml:space="preserve">, A. &amp; </w:t>
            </w:r>
            <w:r w:rsidRPr="004A6D9D">
              <w:rPr>
                <w:b/>
                <w:bCs/>
                <w:color w:val="000000"/>
              </w:rPr>
              <w:t>Arnold, S.</w:t>
            </w:r>
            <w:r w:rsidRPr="004A6D9D">
              <w:rPr>
                <w:color w:val="000000"/>
              </w:rPr>
              <w:t xml:space="preserve"> (2007, February). </w:t>
            </w:r>
            <w:r w:rsidRPr="004A6D9D">
              <w:rPr>
                <w:i/>
                <w:iCs/>
                <w:color w:val="000000"/>
              </w:rPr>
              <w:t>School Improvement for All Children:</w:t>
            </w:r>
          </w:p>
          <w:p w14:paraId="0703402E" w14:textId="229FDEC5" w:rsidR="005657FB" w:rsidRPr="004A6D9D" w:rsidRDefault="005657FB" w:rsidP="005657FB">
            <w:pPr>
              <w:rPr>
                <w:szCs w:val="24"/>
              </w:rPr>
            </w:pPr>
            <w:r w:rsidRPr="004A6D9D">
              <w:rPr>
                <w:color w:val="000000"/>
                <w:szCs w:val="24"/>
              </w:rPr>
              <w:t>D.C</w:t>
            </w:r>
            <w:r w:rsidRPr="004A6D9D">
              <w:rPr>
                <w:i/>
                <w:iCs/>
                <w:color w:val="000000"/>
                <w:szCs w:val="24"/>
              </w:rPr>
              <w:t xml:space="preserve"> Tools and Resources for Assessing Your System.</w:t>
            </w:r>
            <w:r w:rsidRPr="004A6D9D">
              <w:rPr>
                <w:color w:val="000000"/>
                <w:szCs w:val="24"/>
              </w:rPr>
              <w:t xml:space="preserve"> National Forum for the National Center for Culturally Responsive Educational Systems (</w:t>
            </w:r>
            <w:proofErr w:type="spellStart"/>
            <w:r w:rsidRPr="004A6D9D">
              <w:rPr>
                <w:color w:val="000000"/>
                <w:szCs w:val="24"/>
              </w:rPr>
              <w:t>NCCRESt</w:t>
            </w:r>
            <w:proofErr w:type="spellEnd"/>
            <w:r w:rsidRPr="004A6D9D">
              <w:rPr>
                <w:color w:val="000000"/>
                <w:szCs w:val="24"/>
              </w:rPr>
              <w:t>), Washington, D.C.</w:t>
            </w:r>
          </w:p>
          <w:p w14:paraId="19B46AD6" w14:textId="77777777" w:rsidR="005657FB" w:rsidRPr="004A6D9D" w:rsidRDefault="005657FB" w:rsidP="005657FB">
            <w:pPr>
              <w:widowControl/>
              <w:rPr>
                <w:color w:val="000000"/>
                <w:szCs w:val="24"/>
              </w:rPr>
            </w:pPr>
          </w:p>
        </w:tc>
      </w:tr>
      <w:tr w:rsidR="005657FB" w14:paraId="50B74034" w14:textId="77777777" w:rsidTr="00B54AB6">
        <w:tc>
          <w:tcPr>
            <w:tcW w:w="1165" w:type="dxa"/>
          </w:tcPr>
          <w:p w14:paraId="229C1C61" w14:textId="2126E688" w:rsidR="005657FB" w:rsidRPr="004A6D9D" w:rsidRDefault="005657FB" w:rsidP="00BE1308">
            <w:pPr>
              <w:widowControl/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</w:pPr>
            <w:r w:rsidRPr="004A6D9D"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  <w:t>2006</w:t>
            </w:r>
          </w:p>
        </w:tc>
        <w:tc>
          <w:tcPr>
            <w:tcW w:w="8185" w:type="dxa"/>
          </w:tcPr>
          <w:p w14:paraId="68DCA27D" w14:textId="4CAEBC5E" w:rsidR="005657FB" w:rsidRPr="004A6D9D" w:rsidRDefault="005657FB" w:rsidP="005657FB">
            <w:pPr>
              <w:widowControl/>
              <w:rPr>
                <w:snapToGrid/>
                <w:szCs w:val="24"/>
              </w:rPr>
            </w:pPr>
            <w:r w:rsidRPr="004A6D9D">
              <w:rPr>
                <w:color w:val="000000"/>
                <w:szCs w:val="24"/>
              </w:rPr>
              <w:t xml:space="preserve">Zion, S. &amp; </w:t>
            </w:r>
            <w:r w:rsidRPr="004A6D9D">
              <w:rPr>
                <w:b/>
                <w:bCs/>
                <w:color w:val="000000"/>
                <w:szCs w:val="24"/>
              </w:rPr>
              <w:t>Arnold, S.</w:t>
            </w:r>
            <w:r w:rsidRPr="004A6D9D">
              <w:rPr>
                <w:color w:val="000000"/>
                <w:szCs w:val="24"/>
              </w:rPr>
              <w:t xml:space="preserve"> (2006, December). </w:t>
            </w:r>
            <w:r w:rsidRPr="004A6D9D">
              <w:rPr>
                <w:i/>
                <w:iCs/>
                <w:color w:val="000000"/>
                <w:szCs w:val="24"/>
              </w:rPr>
              <w:t>Culturally Responsive Educational Systems</w:t>
            </w:r>
            <w:r w:rsidRPr="004A6D9D">
              <w:rPr>
                <w:color w:val="000000"/>
                <w:szCs w:val="24"/>
              </w:rPr>
              <w:t xml:space="preserve">. Pre-Conference Full Day. National Staff Development Council, Nashville, TN. </w:t>
            </w:r>
          </w:p>
          <w:p w14:paraId="59F96C29" w14:textId="77777777" w:rsidR="005657FB" w:rsidRPr="004A6D9D" w:rsidRDefault="005657FB" w:rsidP="005657F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57FB" w14:paraId="330472A4" w14:textId="77777777" w:rsidTr="00B54AB6">
        <w:tc>
          <w:tcPr>
            <w:tcW w:w="1165" w:type="dxa"/>
          </w:tcPr>
          <w:p w14:paraId="4540747F" w14:textId="77777777" w:rsidR="005657FB" w:rsidRPr="004A6D9D" w:rsidRDefault="005657FB" w:rsidP="00BE1308">
            <w:pPr>
              <w:widowControl/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</w:pPr>
          </w:p>
        </w:tc>
        <w:tc>
          <w:tcPr>
            <w:tcW w:w="8185" w:type="dxa"/>
          </w:tcPr>
          <w:p w14:paraId="448773D4" w14:textId="54AE7B85" w:rsidR="005657FB" w:rsidRPr="004A6D9D" w:rsidRDefault="005657FB" w:rsidP="005657FB">
            <w:pPr>
              <w:widowControl/>
              <w:rPr>
                <w:snapToGrid/>
                <w:szCs w:val="24"/>
              </w:rPr>
            </w:pPr>
            <w:r w:rsidRPr="004A6D9D">
              <w:rPr>
                <w:color w:val="000000"/>
                <w:szCs w:val="24"/>
              </w:rPr>
              <w:t xml:space="preserve">Zion, S. &amp; </w:t>
            </w:r>
            <w:r w:rsidRPr="004A6D9D">
              <w:rPr>
                <w:b/>
                <w:bCs/>
                <w:color w:val="000000"/>
                <w:szCs w:val="24"/>
              </w:rPr>
              <w:t>Arnold, S.</w:t>
            </w:r>
            <w:r w:rsidRPr="004A6D9D">
              <w:rPr>
                <w:color w:val="000000"/>
                <w:szCs w:val="24"/>
              </w:rPr>
              <w:t xml:space="preserve"> (2006, December). </w:t>
            </w:r>
            <w:r w:rsidRPr="004A6D9D">
              <w:rPr>
                <w:i/>
                <w:iCs/>
                <w:color w:val="000000"/>
                <w:szCs w:val="24"/>
              </w:rPr>
              <w:t>Understanding Diversity</w:t>
            </w:r>
            <w:r w:rsidRPr="004A6D9D">
              <w:rPr>
                <w:color w:val="000000"/>
                <w:szCs w:val="24"/>
              </w:rPr>
              <w:t>. Pre-Conference Full Day. National Staff Development Council, Nashville, TN.</w:t>
            </w:r>
          </w:p>
          <w:p w14:paraId="54C209F2" w14:textId="77777777" w:rsidR="005657FB" w:rsidRPr="004A6D9D" w:rsidRDefault="005657FB" w:rsidP="005657FB">
            <w:pPr>
              <w:widowControl/>
              <w:rPr>
                <w:color w:val="000000"/>
                <w:szCs w:val="24"/>
              </w:rPr>
            </w:pPr>
          </w:p>
        </w:tc>
      </w:tr>
      <w:tr w:rsidR="005657FB" w14:paraId="5CB79171" w14:textId="77777777" w:rsidTr="00B54AB6">
        <w:tc>
          <w:tcPr>
            <w:tcW w:w="1165" w:type="dxa"/>
          </w:tcPr>
          <w:p w14:paraId="09F46A4B" w14:textId="77777777" w:rsidR="005657FB" w:rsidRPr="004A6D9D" w:rsidRDefault="005657FB" w:rsidP="00BE1308">
            <w:pPr>
              <w:widowControl/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</w:pPr>
          </w:p>
        </w:tc>
        <w:tc>
          <w:tcPr>
            <w:tcW w:w="8185" w:type="dxa"/>
          </w:tcPr>
          <w:p w14:paraId="29F4E2E7" w14:textId="4AFB2DDA" w:rsidR="005657FB" w:rsidRPr="004A6D9D" w:rsidRDefault="005657FB" w:rsidP="005657FB">
            <w:pPr>
              <w:pStyle w:val="NormalWeb"/>
              <w:spacing w:before="0" w:beforeAutospacing="0" w:after="0" w:afterAutospacing="0"/>
            </w:pPr>
            <w:r w:rsidRPr="004A6D9D">
              <w:rPr>
                <w:b/>
                <w:bCs/>
                <w:color w:val="000000"/>
              </w:rPr>
              <w:t>Arnold, S.</w:t>
            </w:r>
            <w:r w:rsidRPr="004A6D9D">
              <w:rPr>
                <w:color w:val="000000"/>
              </w:rPr>
              <w:t xml:space="preserve"> (2006, April). </w:t>
            </w:r>
            <w:r w:rsidRPr="004A6D9D">
              <w:rPr>
                <w:i/>
                <w:iCs/>
                <w:color w:val="000000"/>
              </w:rPr>
              <w:t xml:space="preserve">Bridging the language gap: Exploring science teachers’ dual role as teachers of content and English language proficiency. </w:t>
            </w:r>
            <w:r w:rsidRPr="004A6D9D">
              <w:rPr>
                <w:color w:val="000000"/>
              </w:rPr>
              <w:t>Paper</w:t>
            </w:r>
            <w:r w:rsidR="00B54AB6" w:rsidRPr="004A6D9D">
              <w:rPr>
                <w:color w:val="000000"/>
              </w:rPr>
              <w:t xml:space="preserve"> </w:t>
            </w:r>
            <w:r w:rsidRPr="004A6D9D">
              <w:rPr>
                <w:color w:val="000000"/>
              </w:rPr>
              <w:t>presented at American Educational Research Association, San Francisco, CA.</w:t>
            </w:r>
          </w:p>
          <w:p w14:paraId="009E8742" w14:textId="77777777" w:rsidR="005657FB" w:rsidRPr="004A6D9D" w:rsidRDefault="005657FB" w:rsidP="005657FB">
            <w:pPr>
              <w:widowControl/>
              <w:rPr>
                <w:color w:val="000000"/>
                <w:szCs w:val="24"/>
              </w:rPr>
            </w:pPr>
          </w:p>
        </w:tc>
      </w:tr>
      <w:tr w:rsidR="00B54AB6" w14:paraId="5A30D976" w14:textId="77777777" w:rsidTr="00B54AB6">
        <w:tc>
          <w:tcPr>
            <w:tcW w:w="1165" w:type="dxa"/>
          </w:tcPr>
          <w:p w14:paraId="73E8F457" w14:textId="77777777" w:rsidR="00B54AB6" w:rsidRPr="004A6D9D" w:rsidRDefault="00B54AB6" w:rsidP="00BE1308">
            <w:pPr>
              <w:widowControl/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</w:pPr>
          </w:p>
        </w:tc>
        <w:tc>
          <w:tcPr>
            <w:tcW w:w="8185" w:type="dxa"/>
          </w:tcPr>
          <w:p w14:paraId="5533E96F" w14:textId="2EA5D6BF" w:rsidR="00B54AB6" w:rsidRPr="004A6D9D" w:rsidRDefault="00B54AB6" w:rsidP="00B54AB6">
            <w:pPr>
              <w:pStyle w:val="NormalWeb"/>
              <w:spacing w:before="0" w:beforeAutospacing="0" w:after="0" w:afterAutospacing="0"/>
              <w:ind w:hanging="19"/>
            </w:pPr>
            <w:r w:rsidRPr="004A6D9D">
              <w:rPr>
                <w:b/>
                <w:bCs/>
                <w:color w:val="000000"/>
              </w:rPr>
              <w:t>Arnold, S.</w:t>
            </w:r>
            <w:r w:rsidRPr="004A6D9D">
              <w:rPr>
                <w:color w:val="000000"/>
              </w:rPr>
              <w:t xml:space="preserve"> (2006, April). </w:t>
            </w:r>
            <w:r w:rsidRPr="004A6D9D">
              <w:rPr>
                <w:i/>
                <w:iCs/>
                <w:color w:val="000000"/>
              </w:rPr>
              <w:t>Bridging the language gap in the science classroom: Examining the relationship between enactment and classroom milieu.</w:t>
            </w:r>
            <w:r w:rsidRPr="004A6D9D">
              <w:rPr>
                <w:color w:val="000000"/>
              </w:rPr>
              <w:t xml:space="preserve">  Paper </w:t>
            </w:r>
            <w:r w:rsidRPr="004A6D9D">
              <w:rPr>
                <w:color w:val="000000"/>
              </w:rPr>
              <w:lastRenderedPageBreak/>
              <w:t>presented at National Association for Research and Science Education (NARST), San Francisco, CA.</w:t>
            </w:r>
          </w:p>
          <w:p w14:paraId="4AF2A856" w14:textId="77777777" w:rsidR="00B54AB6" w:rsidRPr="004A6D9D" w:rsidRDefault="00B54AB6" w:rsidP="005657F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B54AB6" w14:paraId="4AF93C6D" w14:textId="77777777" w:rsidTr="00B54AB6">
        <w:tc>
          <w:tcPr>
            <w:tcW w:w="1165" w:type="dxa"/>
          </w:tcPr>
          <w:p w14:paraId="46A8A7AC" w14:textId="56900853" w:rsidR="00B54AB6" w:rsidRPr="004A6D9D" w:rsidRDefault="00B54AB6" w:rsidP="00BE1308">
            <w:pPr>
              <w:widowControl/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</w:pPr>
            <w:r w:rsidRPr="004A6D9D"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  <w:lastRenderedPageBreak/>
              <w:t>2005</w:t>
            </w:r>
          </w:p>
        </w:tc>
        <w:tc>
          <w:tcPr>
            <w:tcW w:w="8185" w:type="dxa"/>
          </w:tcPr>
          <w:p w14:paraId="021FE55E" w14:textId="6CDC4DDC" w:rsidR="00B54AB6" w:rsidRPr="004A6D9D" w:rsidRDefault="00B54AB6" w:rsidP="00B54AB6">
            <w:pPr>
              <w:pStyle w:val="NormalWeb"/>
              <w:spacing w:before="0" w:beforeAutospacing="0" w:after="0" w:afterAutospacing="0"/>
            </w:pPr>
            <w:r w:rsidRPr="004A6D9D">
              <w:rPr>
                <w:b/>
                <w:bCs/>
                <w:color w:val="000000"/>
              </w:rPr>
              <w:t>Arnold, S.</w:t>
            </w:r>
            <w:r w:rsidRPr="004A6D9D">
              <w:rPr>
                <w:color w:val="000000"/>
              </w:rPr>
              <w:t xml:space="preserve"> &amp; </w:t>
            </w:r>
            <w:proofErr w:type="spellStart"/>
            <w:r w:rsidRPr="004A6D9D">
              <w:rPr>
                <w:color w:val="000000"/>
              </w:rPr>
              <w:t>Kuffner</w:t>
            </w:r>
            <w:proofErr w:type="spellEnd"/>
            <w:r w:rsidRPr="004A6D9D">
              <w:rPr>
                <w:color w:val="000000"/>
              </w:rPr>
              <w:t xml:space="preserve">, K. (2005, April). </w:t>
            </w:r>
            <w:r w:rsidRPr="004A6D9D">
              <w:rPr>
                <w:i/>
                <w:iCs/>
                <w:color w:val="000000"/>
              </w:rPr>
              <w:t>The Scoop Notebook: A tool for teacher learning in a professional development program.</w:t>
            </w:r>
            <w:r w:rsidRPr="004A6D9D">
              <w:rPr>
                <w:color w:val="000000"/>
              </w:rPr>
              <w:t xml:space="preserve"> American Educational Research Association, Montreal, Canada.</w:t>
            </w:r>
          </w:p>
          <w:p w14:paraId="4F354DDF" w14:textId="77777777" w:rsidR="00B54AB6" w:rsidRPr="004A6D9D" w:rsidRDefault="00B54AB6" w:rsidP="00B54AB6">
            <w:pPr>
              <w:pStyle w:val="NormalWeb"/>
              <w:spacing w:before="0" w:beforeAutospacing="0" w:after="0" w:afterAutospacing="0"/>
              <w:ind w:hanging="19"/>
              <w:rPr>
                <w:b/>
                <w:bCs/>
                <w:color w:val="000000"/>
              </w:rPr>
            </w:pPr>
          </w:p>
        </w:tc>
      </w:tr>
      <w:tr w:rsidR="00B54AB6" w14:paraId="5BDE96FF" w14:textId="77777777" w:rsidTr="00B54AB6">
        <w:tc>
          <w:tcPr>
            <w:tcW w:w="1165" w:type="dxa"/>
          </w:tcPr>
          <w:p w14:paraId="6F80C860" w14:textId="05538D5B" w:rsidR="00B54AB6" w:rsidRPr="004A6D9D" w:rsidRDefault="00B54AB6" w:rsidP="00BE1308">
            <w:pPr>
              <w:widowControl/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</w:pPr>
            <w:r w:rsidRPr="004A6D9D">
              <w:rPr>
                <w:rFonts w:eastAsiaTheme="minorHAnsi"/>
                <w:snapToGrid/>
                <w:color w:val="000000"/>
                <w:szCs w:val="24"/>
                <w:lang w:val="de-DE" w:eastAsia="zh-CN"/>
              </w:rPr>
              <w:t>2004</w:t>
            </w:r>
          </w:p>
        </w:tc>
        <w:tc>
          <w:tcPr>
            <w:tcW w:w="8185" w:type="dxa"/>
          </w:tcPr>
          <w:p w14:paraId="10C8DA24" w14:textId="438CEFF8" w:rsidR="00B54AB6" w:rsidRPr="004A6D9D" w:rsidRDefault="00B54AB6" w:rsidP="00B54AB6">
            <w:pPr>
              <w:widowControl/>
              <w:rPr>
                <w:snapToGrid/>
                <w:szCs w:val="24"/>
              </w:rPr>
            </w:pPr>
            <w:proofErr w:type="spellStart"/>
            <w:r w:rsidRPr="004A6D9D">
              <w:rPr>
                <w:color w:val="000000"/>
                <w:szCs w:val="24"/>
              </w:rPr>
              <w:t>Stecher</w:t>
            </w:r>
            <w:proofErr w:type="spellEnd"/>
            <w:r w:rsidRPr="004A6D9D">
              <w:rPr>
                <w:color w:val="000000"/>
                <w:szCs w:val="24"/>
              </w:rPr>
              <w:t xml:space="preserve">, B., Wood, A., </w:t>
            </w:r>
            <w:proofErr w:type="spellStart"/>
            <w:r w:rsidRPr="004A6D9D">
              <w:rPr>
                <w:color w:val="000000"/>
                <w:szCs w:val="24"/>
              </w:rPr>
              <w:t>Kuffner</w:t>
            </w:r>
            <w:proofErr w:type="spellEnd"/>
            <w:r w:rsidRPr="004A6D9D">
              <w:rPr>
                <w:color w:val="000000"/>
                <w:szCs w:val="24"/>
              </w:rPr>
              <w:t xml:space="preserve">, K. </w:t>
            </w:r>
            <w:r w:rsidRPr="004A6D9D">
              <w:rPr>
                <w:b/>
                <w:bCs/>
                <w:color w:val="000000"/>
                <w:szCs w:val="24"/>
              </w:rPr>
              <w:t>Arnold, S.</w:t>
            </w:r>
            <w:r w:rsidRPr="004A6D9D">
              <w:rPr>
                <w:color w:val="000000"/>
                <w:szCs w:val="24"/>
              </w:rPr>
              <w:t xml:space="preserve"> &amp; Dorman, B. (2004, April). </w:t>
            </w:r>
            <w:r w:rsidRPr="004A6D9D">
              <w:rPr>
                <w:i/>
                <w:iCs/>
                <w:color w:val="000000"/>
                <w:szCs w:val="24"/>
              </w:rPr>
              <w:t>Using classroom artifacts to measure instructional practice in middle school     mathematics: A two-state field test</w:t>
            </w:r>
            <w:r w:rsidRPr="004A6D9D">
              <w:rPr>
                <w:color w:val="000000"/>
                <w:szCs w:val="24"/>
              </w:rPr>
              <w:t>. American Educational Research Association, San Diego, CA.</w:t>
            </w:r>
          </w:p>
          <w:p w14:paraId="3A940708" w14:textId="77777777" w:rsidR="00B54AB6" w:rsidRPr="004A6D9D" w:rsidRDefault="00B54AB6" w:rsidP="00B54AB6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14:paraId="4F4A6FDF" w14:textId="77777777" w:rsidR="005657FB" w:rsidRDefault="005657FB" w:rsidP="00BE1308">
      <w:pPr>
        <w:widowControl/>
        <w:rPr>
          <w:rFonts w:asciiTheme="majorBidi" w:eastAsiaTheme="minorHAnsi" w:hAnsiTheme="majorBidi" w:cstheme="majorBidi"/>
          <w:snapToGrid/>
          <w:color w:val="000000"/>
          <w:szCs w:val="24"/>
          <w:lang w:val="de-DE" w:eastAsia="zh-CN"/>
        </w:rPr>
      </w:pPr>
    </w:p>
    <w:p w14:paraId="7B3C1351" w14:textId="77777777" w:rsidR="00BE1308" w:rsidRDefault="00BE1308" w:rsidP="005657FB">
      <w:pPr>
        <w:widowControl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6B9F15D4" w14:textId="10DED357" w:rsidR="00AA6D19" w:rsidRDefault="00B54AB6" w:rsidP="00096134">
      <w:pPr>
        <w:widowControl/>
        <w:rPr>
          <w:rFonts w:asciiTheme="majorBidi" w:eastAsiaTheme="minorHAnsi" w:hAnsiTheme="majorBidi" w:cstheme="majorBidi"/>
          <w:b/>
          <w:snapToGrid/>
          <w:color w:val="000000"/>
          <w:szCs w:val="24"/>
          <w:lang w:eastAsia="zh-CN"/>
        </w:rPr>
      </w:pPr>
      <w:r>
        <w:rPr>
          <w:rFonts w:asciiTheme="majorBidi" w:eastAsiaTheme="minorHAnsi" w:hAnsiTheme="majorBidi" w:cstheme="majorBidi"/>
          <w:b/>
          <w:snapToGrid/>
          <w:color w:val="000000"/>
          <w:szCs w:val="24"/>
          <w:lang w:eastAsia="zh-CN"/>
        </w:rPr>
        <w:t>NON-PEER REVIEWED PRESENTATIONS AT MEETINGS/CONFERENCES</w:t>
      </w:r>
    </w:p>
    <w:p w14:paraId="4F5E66B4" w14:textId="7C0401D9" w:rsidR="00B54AB6" w:rsidRDefault="00B54AB6" w:rsidP="00096134">
      <w:pPr>
        <w:widowControl/>
        <w:rPr>
          <w:rFonts w:asciiTheme="majorBidi" w:eastAsiaTheme="minorHAnsi" w:hAnsiTheme="majorBidi" w:cstheme="majorBidi"/>
          <w:i/>
          <w:snapToGrid/>
          <w:color w:val="000000"/>
          <w:szCs w:val="24"/>
          <w:lang w:eastAsia="zh-CN"/>
        </w:rPr>
      </w:pPr>
      <w:r>
        <w:rPr>
          <w:rFonts w:asciiTheme="majorBidi" w:eastAsiaTheme="minorHAnsi" w:hAnsiTheme="majorBidi" w:cstheme="majorBidi"/>
          <w:i/>
          <w:snapToGrid/>
          <w:color w:val="000000"/>
          <w:szCs w:val="24"/>
          <w:lang w:eastAsia="zh-CN"/>
        </w:rPr>
        <w:t>INVITED PRESENTATIONS</w:t>
      </w:r>
    </w:p>
    <w:p w14:paraId="7EFAF132" w14:textId="77777777" w:rsidR="00B54AB6" w:rsidRDefault="00B54AB6" w:rsidP="00096134">
      <w:pPr>
        <w:widowControl/>
        <w:rPr>
          <w:rFonts w:asciiTheme="majorBidi" w:eastAsiaTheme="minorHAnsi" w:hAnsiTheme="majorBidi" w:cstheme="majorBidi"/>
          <w:i/>
          <w:snapToGrid/>
          <w:color w:val="000000"/>
          <w:szCs w:val="24"/>
          <w:lang w:eastAsia="zh-CN"/>
        </w:rPr>
      </w:pPr>
    </w:p>
    <w:p w14:paraId="4838783F" w14:textId="4C6AB14B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2015, Denver, CO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    Arnold, 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(2015, April).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Danger of a Single Story.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Rocky Mo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untain Youth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Development Conference, Denver, CO.</w:t>
      </w:r>
    </w:p>
    <w:p w14:paraId="3969D9E3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2CD89A81" w14:textId="4FA1300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2015, Boulder, CO   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  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(2015, February).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Teach </w:t>
      </w:r>
      <w:proofErr w:type="gramStart"/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For</w:t>
      </w:r>
      <w:proofErr w:type="gramEnd"/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 America and Alternative Teacher</w:t>
      </w:r>
      <w:r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Licensure Pathways.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University of Colorado Boulder School of 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Education,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Boulder, CO.</w:t>
      </w:r>
    </w:p>
    <w:p w14:paraId="0CAC13D1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4081014F" w14:textId="222B6F9D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2015, Denver, CO    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(2015, February)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Words Matter: Re</w:t>
      </w:r>
      <w:r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cognizing and responding to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 microaggressions in our work as educators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. Teach </w:t>
      </w:r>
      <w:proofErr w:type="gramStart"/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For</w:t>
      </w:r>
      <w:proofErr w:type="gramEnd"/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America Lea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dership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Summit, Denver, CO.</w:t>
      </w:r>
    </w:p>
    <w:p w14:paraId="301BF902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3C2C9C3E" w14:textId="714A7D2B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2014, Denver, CO    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(2014, August).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A New Day: Co</w:t>
      </w:r>
      <w:r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-constructing School Community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Agreement.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Denver Language School, Denver, CO.</w:t>
      </w:r>
    </w:p>
    <w:p w14:paraId="1672BA30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4A5D77BD" w14:textId="39D68653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2012, Boulder, CO    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(2012, November).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Alternative T</w:t>
      </w:r>
      <w:r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eacher Licensure: Using Online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Learning Modules to Guide Teacher Learning.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Research on Teaching and Teacher Education Doctoral Lab, Boulder, CO. </w:t>
      </w:r>
    </w:p>
    <w:p w14:paraId="7EC75F41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419E3966" w14:textId="786D5EC1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2012, Boulder, CO   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(2012, October).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The Evolving Language of Diversity.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Teachers of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Color and Allies Summit, Boulder, CO.</w:t>
      </w:r>
    </w:p>
    <w:p w14:paraId="6E0CD066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    </w:t>
      </w:r>
    </w:p>
    <w:p w14:paraId="7CA3CACB" w14:textId="057B110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2011, Boulder, CO    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 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(2011, October).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The Language of Diversity: Recognizing and Responding to Microaggressions in our Work as Educators.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Teachers of Color and Allies Summit, Boulder, CO.</w:t>
      </w:r>
    </w:p>
    <w:p w14:paraId="32A7C3C2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690DC69C" w14:textId="1B761854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2011, New Orleans, LA    Blanchett, W., Gutierrez, C., and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(2011, April).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Approaches</w:t>
      </w:r>
      <w:r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 to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Preservice Teacher Education: Examining the Role of Context, Community, and</w:t>
      </w:r>
      <w:r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Culture in Teaching and Learning.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AERA Division K, New Orleans, LA.</w:t>
      </w:r>
    </w:p>
    <w:p w14:paraId="50894668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3D5EE7A9" w14:textId="28AFF8AA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2010, Boulder, CO    Zion, S. &amp;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(2010, October).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Dimensions of Being an Ally.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Teachers of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Color and Allies Summit, Boulder CO.</w:t>
      </w:r>
    </w:p>
    <w:p w14:paraId="7CEA1D1A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    </w:t>
      </w:r>
    </w:p>
    <w:p w14:paraId="3C6B5F10" w14:textId="48DB6E71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2009, Denver, CO    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(2009, March). Keynote:  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Intercultu</w:t>
      </w:r>
      <w:r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ral Encounters: Effectively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Communicating Across Cultural Differences.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 Not-on-Tobacco State Facilitators     Conference, Denver, CO.</w:t>
      </w:r>
    </w:p>
    <w:p w14:paraId="7E2AC2F3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    </w:t>
      </w:r>
    </w:p>
    <w:p w14:paraId="4985D1D2" w14:textId="242B8542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2006, Memphis, TN   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(2006, September).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Collaborative Teaching.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Memphi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s City Schools,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principal professional development training, Memphis, TN.</w:t>
      </w:r>
    </w:p>
    <w:p w14:paraId="2DCF54B5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05F1816B" w14:textId="01B16E85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2006, Madison, WI   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(2006, March).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Overview of </w:t>
      </w:r>
      <w:proofErr w:type="spellStart"/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NC</w:t>
      </w:r>
      <w:r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CRESt</w:t>
      </w:r>
      <w:proofErr w:type="spellEnd"/>
      <w:r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 Professional Development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Modules.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WI Department of Public Instruction, Madison, WI.</w:t>
      </w:r>
    </w:p>
    <w:p w14:paraId="1CFE9B4C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6E9879A4" w14:textId="4F334C85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2006, Savannah, GA   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(2006, March).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Accommodating Stud</w:t>
      </w:r>
      <w:r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ents with Disabilities on State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Assessments Conference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. Welcome Message and Moderator, Savannah, GA.</w:t>
      </w:r>
    </w:p>
    <w:p w14:paraId="6A7F69E8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350EE7B0" w14:textId="4FAD5AD0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2001, Hershey, PA   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(2001, November).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Computers as mindtools: A shift from productivity</w:t>
      </w:r>
      <w:r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tool to a knowledge amplification tool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. Pennsylvania Association for Educational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Communications and Technology, Hershey, PA.</w:t>
      </w:r>
    </w:p>
    <w:p w14:paraId="17DB0ED3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49D47DDB" w14:textId="6C3CD940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2001, Hershey, PA   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(2001, November).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Staff develop</w:t>
      </w:r>
      <w:r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ment model: Infusing technology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with curriculum standards.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Pennsylvania Association for Educational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Communications and Technology. Hershey, PA.</w:t>
      </w:r>
    </w:p>
    <w:p w14:paraId="77ED2627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5FDDA013" w14:textId="6FA28418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2001, State College, PA   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(2001, November).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Integrating curriculum at the secondary level.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Invited     panel discussion participant at The Pennsy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lvania State University. State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College, PA.</w:t>
      </w:r>
    </w:p>
    <w:p w14:paraId="5452E71F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4D04CC50" w14:textId="14F2704D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1999, San Francisco,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(1999, March).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Assessing achievement: Making students accountable</w:t>
      </w:r>
      <w:r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>for learning outcomes.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Association of Supervision, Curriculum and Development. San Francisco, CA.</w:t>
      </w:r>
    </w:p>
    <w:p w14:paraId="4C1F0077" w14:textId="77777777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5C61A22E" w14:textId="3CB4F72B" w:rsidR="00B54AB6" w:rsidRPr="00B54AB6" w:rsidRDefault="00B54AB6" w:rsidP="00B54AB6">
      <w:pPr>
        <w:widowControl/>
        <w:ind w:left="2070" w:hanging="207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1996, New Orleans, LA    </w:t>
      </w:r>
      <w:r w:rsidRPr="00B54AB6">
        <w:rPr>
          <w:rFonts w:asciiTheme="majorBidi" w:eastAsiaTheme="minorHAnsi" w:hAnsiTheme="majorBidi" w:cstheme="majorBidi"/>
          <w:b/>
          <w:bCs/>
          <w:snapToGrid/>
          <w:color w:val="000000"/>
          <w:szCs w:val="24"/>
          <w:lang w:eastAsia="zh-CN"/>
        </w:rPr>
        <w:t>Arnold, S.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(1996, March).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Interdisciplinary </w:t>
      </w:r>
      <w:r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teaming in secondary education: </w:t>
      </w:r>
      <w:r w:rsidRPr="00B54AB6">
        <w:rPr>
          <w:rFonts w:asciiTheme="majorBidi" w:eastAsiaTheme="minorHAnsi" w:hAnsiTheme="majorBidi" w:cstheme="majorBidi"/>
          <w:i/>
          <w:iCs/>
          <w:snapToGrid/>
          <w:color w:val="000000"/>
          <w:szCs w:val="24"/>
          <w:lang w:eastAsia="zh-CN"/>
        </w:rPr>
        <w:t xml:space="preserve">Turning vision into practice.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Association of 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Supervision, Curriculum and Development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.  New Orleans, LA.</w:t>
      </w:r>
    </w:p>
    <w:p w14:paraId="40C7D73F" w14:textId="77777777" w:rsidR="00B54AB6" w:rsidRPr="00B54AB6" w:rsidRDefault="00B54AB6" w:rsidP="00096134">
      <w:pPr>
        <w:widowControl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7396E6C6" w14:textId="5D48FC4D" w:rsidR="00B54AB6" w:rsidRDefault="00B54AB6" w:rsidP="00096134">
      <w:pPr>
        <w:widowControl/>
        <w:rPr>
          <w:rFonts w:asciiTheme="majorBidi" w:eastAsiaTheme="minorHAnsi" w:hAnsiTheme="majorBidi" w:cstheme="majorBidi"/>
          <w:b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b/>
          <w:snapToGrid/>
          <w:color w:val="000000"/>
          <w:szCs w:val="24"/>
          <w:lang w:eastAsia="zh-CN"/>
        </w:rPr>
        <w:t>SEMINARS/WORKSHOPS PRESENTED</w:t>
      </w:r>
    </w:p>
    <w:p w14:paraId="5404101B" w14:textId="77777777" w:rsidR="00B54AB6" w:rsidRDefault="00B54AB6" w:rsidP="00096134">
      <w:pPr>
        <w:widowControl/>
        <w:rPr>
          <w:rFonts w:asciiTheme="majorBidi" w:eastAsiaTheme="minorHAnsi" w:hAnsiTheme="majorBidi" w:cstheme="majorBidi"/>
          <w:b/>
          <w:snapToGrid/>
          <w:color w:val="000000"/>
          <w:szCs w:val="24"/>
          <w:lang w:eastAsia="zh-CN"/>
        </w:rPr>
      </w:pPr>
    </w:p>
    <w:p w14:paraId="57C4AB5C" w14:textId="1613F482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Spring 2012        Understanding Culture. Denver Public Schools. Professional Development sessions throughout the spring for teachers. </w:t>
      </w:r>
    </w:p>
    <w:p w14:paraId="2EEEC230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189C7625" w14:textId="1697D960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Fall 2011        Culturally Responsive Classroom Management: Part I. Denver Public Schools. Professional Development sessions throughout the fall for teachers. </w:t>
      </w:r>
    </w:p>
    <w:p w14:paraId="456D2097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06880EB6" w14:textId="5A7AE98D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Fall 2010, Spring 2011    Culturally Responsive Classroom Management. Denver Public Schools. Professional Development sessions throughout the fall and spring for teachers. </w:t>
      </w:r>
    </w:p>
    <w:p w14:paraId="2CA90508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6B32BE20" w14:textId="385EB079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August 2009        Managing Station Work in the Classroom. Drake Middle School. Professional development session with faculty.</w:t>
      </w:r>
    </w:p>
    <w:p w14:paraId="14B4B0A3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72E91CFA" w14:textId="23A4DB2A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May 2009        Introduction to Collaborative Teaching. Drake Middle School. Professional development session with faculty.</w:t>
      </w:r>
    </w:p>
    <w:p w14:paraId="740992C3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2E502B11" w14:textId="5C8B7851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February 2009        Response to Intervention Overview. Drake Middle School. Professional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development session with faculty. </w:t>
      </w:r>
    </w:p>
    <w:p w14:paraId="5490F820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588BD25E" w14:textId="6D93A991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November 2007    Culturally Responsive Curriculum, Denver, CO, 2-day training for 25 participants across the United States.</w:t>
      </w:r>
    </w:p>
    <w:p w14:paraId="07124BD3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63F391CD" w14:textId="13E9EE1B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November 2007    Culturally Responsive Classrooms, Denver, CO, 2-d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ay training for 25 participants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across the United States.</w:t>
      </w:r>
    </w:p>
    <w:p w14:paraId="122D4F80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6F4F95CC" w14:textId="4AB67FB4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July 2007        Inclusive Education: Education of Students on the M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argins, 5-day training for 25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principals participating in NIUSI </w:t>
      </w:r>
      <w:proofErr w:type="spellStart"/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LeadScape</w:t>
      </w:r>
      <w:proofErr w:type="spellEnd"/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Project, Denver, CO.</w:t>
      </w:r>
    </w:p>
    <w:p w14:paraId="5B32AB11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41D9A409" w14:textId="098CD45B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June 2007        Understanding Culture and Cultural Responsiveness, 3-day training for 50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participants across the United States, Denver, CO.</w:t>
      </w:r>
    </w:p>
    <w:p w14:paraId="5576C695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48AD2FC0" w14:textId="02EB9028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May 2007        Understanding Culture and Cultural Responsiveness, 3-day training for 50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participants across the United States, Denver, CO.</w:t>
      </w:r>
    </w:p>
    <w:p w14:paraId="370DA8A0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220ACDBB" w14:textId="5D6502EE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April 2007        Collaborative Leadership Teams, Madison Metropolitan School District, 2-day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training for 10 Building Leadership Teams, Madison, WI.</w:t>
      </w:r>
    </w:p>
    <w:p w14:paraId="13833CFA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2CC70595" w14:textId="74EF4D5D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November 2006    Differentiating Instruction, Memphis City Schools; 2-day training for 10 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elementary,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Building Leadership Teams, Memphis, TN.</w:t>
      </w:r>
    </w:p>
    <w:p w14:paraId="6A2DF8E6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00B26C3F" w14:textId="76616942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October 2006        Systemic Cha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nge for Culturally Responsive,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Inclusive Educational Systems, 3-day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training for 50 participants from across the United States, Denver, CO.</w:t>
      </w:r>
    </w:p>
    <w:p w14:paraId="57EF5473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13879606" w14:textId="23F5A932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August 2006         Building Leadership Teams and Inclusive Schooling Practices, Memphis City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Schools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; 2-day training for 10 elementary Buildi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ng Leadership Teams, Memphis,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TN.</w:t>
      </w:r>
    </w:p>
    <w:p w14:paraId="539325BE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4F1BC164" w14:textId="5A9C2DDD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August 2006        Collaborative Teaching, Hacienda La Puente School District, Los Angeles, CA; 3-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day professional development training for co-teaching teams (middle/h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igh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school teams), Hacienda La Puente, CA.</w:t>
      </w:r>
    </w:p>
    <w:p w14:paraId="76D6EB39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2E0AD801" w14:textId="28BBF621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lastRenderedPageBreak/>
        <w:t>July 2006        Elements of Inclusive Schools and What Research Says about Professional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Development, 2-day workshop for NIUSI district leaders, Denver, CO.</w:t>
      </w:r>
    </w:p>
    <w:p w14:paraId="710D6039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29315DF3" w14:textId="1495250E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June 2006        Role of Cognitive Coaching to Increase Fidelit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y of Professional Development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Implementation and Early Intervening Servic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es and Response to Intervention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Approaches, 2- day workshop for </w:t>
      </w:r>
      <w:proofErr w:type="spellStart"/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NCCRESt</w:t>
      </w:r>
      <w:proofErr w:type="spellEnd"/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Sta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te Department leaders, Denver,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CO.</w:t>
      </w:r>
    </w:p>
    <w:p w14:paraId="65EDF4D6" w14:textId="77777777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</w:p>
    <w:p w14:paraId="74D6B378" w14:textId="00B21BFE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May 2006        Great Urban Schools: Success for All through Earl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y Intervention, NIUSI Synergy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Site Meeting, facilitated 3-day meeting for leadership teams from 8 urban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school districts, 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Washington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, D.C.</w:t>
      </w:r>
    </w:p>
    <w:p w14:paraId="6BAFFADA" w14:textId="616FDF20" w:rsidR="00B54AB6" w:rsidRPr="00B54AB6" w:rsidRDefault="00B54AB6" w:rsidP="00B54AB6">
      <w:pPr>
        <w:widowControl/>
        <w:ind w:left="1710" w:hanging="1710"/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</w:pP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br/>
        <w:t xml:space="preserve">February 2006        Maximizing Professional Development, </w:t>
      </w:r>
      <w:proofErr w:type="spellStart"/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>NCCRESt</w:t>
      </w:r>
      <w:proofErr w:type="spellEnd"/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 </w:t>
      </w:r>
      <w:r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State Liaison Meeting, Denver, </w:t>
      </w:r>
      <w:r w:rsidRPr="00B54AB6">
        <w:rPr>
          <w:rFonts w:asciiTheme="majorBidi" w:eastAsiaTheme="minorHAnsi" w:hAnsiTheme="majorBidi" w:cstheme="majorBidi"/>
          <w:snapToGrid/>
          <w:color w:val="000000"/>
          <w:szCs w:val="24"/>
          <w:lang w:eastAsia="zh-CN"/>
        </w:rPr>
        <w:t xml:space="preserve">CO. </w:t>
      </w:r>
    </w:p>
    <w:p w14:paraId="3AEAB87F" w14:textId="77777777" w:rsidR="00B54AB6" w:rsidRPr="00B54AB6" w:rsidRDefault="00B54AB6" w:rsidP="00096134">
      <w:pPr>
        <w:widowControl/>
        <w:rPr>
          <w:rFonts w:asciiTheme="majorBidi" w:eastAsiaTheme="minorHAnsi" w:hAnsiTheme="majorBidi" w:cstheme="majorBidi"/>
          <w:b/>
          <w:snapToGrid/>
          <w:color w:val="000000"/>
          <w:szCs w:val="24"/>
          <w:lang w:eastAsia="zh-CN"/>
        </w:rPr>
      </w:pPr>
    </w:p>
    <w:p w14:paraId="5EA3BADB" w14:textId="6F6AB564" w:rsidR="005F313B" w:rsidRDefault="005F313B" w:rsidP="005F313B">
      <w:pPr>
        <w:tabs>
          <w:tab w:val="left" w:pos="10080"/>
        </w:tabs>
        <w:rPr>
          <w:szCs w:val="24"/>
        </w:rPr>
      </w:pPr>
    </w:p>
    <w:p w14:paraId="581BDE33" w14:textId="225D8BF2" w:rsidR="00093789" w:rsidRPr="000D4E54" w:rsidRDefault="00096134" w:rsidP="005F313B">
      <w:pPr>
        <w:rPr>
          <w:b/>
          <w:bCs/>
          <w:szCs w:val="24"/>
        </w:rPr>
      </w:pPr>
      <w:r w:rsidRPr="000D4E54">
        <w:rPr>
          <w:b/>
          <w:bCs/>
          <w:szCs w:val="24"/>
        </w:rPr>
        <w:t xml:space="preserve">PROGRAM </w:t>
      </w:r>
      <w:r w:rsidR="00BE1308" w:rsidRPr="000D4E54">
        <w:rPr>
          <w:b/>
          <w:bCs/>
          <w:szCs w:val="24"/>
        </w:rPr>
        <w:t>DEVELOPMENT</w:t>
      </w:r>
    </w:p>
    <w:p w14:paraId="40284243" w14:textId="77777777" w:rsidR="00093789" w:rsidRDefault="00093789" w:rsidP="00093789">
      <w:pPr>
        <w:ind w:left="720" w:hanging="720"/>
        <w:rPr>
          <w:b/>
          <w:bCs/>
          <w:szCs w:val="24"/>
        </w:rPr>
      </w:pPr>
    </w:p>
    <w:p w14:paraId="7D73E5A9" w14:textId="71D182A2" w:rsidR="000D4E54" w:rsidRDefault="000D4E54" w:rsidP="004A6D9D">
      <w:pPr>
        <w:ind w:left="720" w:hanging="720"/>
        <w:rPr>
          <w:bCs/>
          <w:szCs w:val="24"/>
        </w:rPr>
      </w:pPr>
      <w:r>
        <w:rPr>
          <w:b/>
          <w:bCs/>
          <w:szCs w:val="24"/>
        </w:rPr>
        <w:t>Arnold, S.</w:t>
      </w:r>
      <w:r>
        <w:rPr>
          <w:bCs/>
          <w:szCs w:val="24"/>
        </w:rPr>
        <w:t xml:space="preserve"> (fall </w:t>
      </w:r>
      <w:r w:rsidR="004A6D9D">
        <w:rPr>
          <w:bCs/>
          <w:szCs w:val="24"/>
        </w:rPr>
        <w:t xml:space="preserve">2017). </w:t>
      </w:r>
      <w:r w:rsidR="004A6D9D">
        <w:rPr>
          <w:bCs/>
          <w:i/>
          <w:szCs w:val="24"/>
        </w:rPr>
        <w:t>Self-Reflection Report: University of Colorado Denver – ASPIRE to Teach Alternative Licensure Program.</w:t>
      </w:r>
      <w:r w:rsidR="004A6D9D">
        <w:rPr>
          <w:bCs/>
          <w:szCs w:val="24"/>
        </w:rPr>
        <w:t xml:space="preserve"> Prepared for the Colorado Department of Education for Reauthorization. </w:t>
      </w:r>
    </w:p>
    <w:p w14:paraId="1784D936" w14:textId="0D8D6CFA" w:rsidR="000D4E54" w:rsidRPr="000D4E54" w:rsidRDefault="000D4E54" w:rsidP="004A6D9D">
      <w:pPr>
        <w:ind w:left="720" w:hanging="720"/>
        <w:rPr>
          <w:bCs/>
          <w:szCs w:val="24"/>
        </w:rPr>
      </w:pPr>
      <w:r>
        <w:rPr>
          <w:bCs/>
          <w:szCs w:val="24"/>
        </w:rPr>
        <w:t xml:space="preserve">Marotta, A., and </w:t>
      </w:r>
      <w:r>
        <w:rPr>
          <w:b/>
          <w:bCs/>
          <w:szCs w:val="24"/>
        </w:rPr>
        <w:t>Arnold, S.</w:t>
      </w:r>
      <w:r>
        <w:rPr>
          <w:bCs/>
          <w:szCs w:val="24"/>
        </w:rPr>
        <w:t xml:space="preserve"> (fall 20015). </w:t>
      </w:r>
      <w:r>
        <w:rPr>
          <w:bCs/>
          <w:i/>
          <w:szCs w:val="24"/>
        </w:rPr>
        <w:t>ASPIRE to Teach</w:t>
      </w:r>
      <w:r>
        <w:rPr>
          <w:bCs/>
          <w:szCs w:val="24"/>
        </w:rPr>
        <w:t xml:space="preserve"> early childhood education alternative licensure program </w:t>
      </w:r>
      <w:r w:rsidRPr="00093789">
        <w:rPr>
          <w:bCs/>
          <w:szCs w:val="24"/>
        </w:rPr>
        <w:t>curriculum scope and sequence, rubric for all activities, student handbook, and portfolio requirements and handbook.</w:t>
      </w:r>
    </w:p>
    <w:p w14:paraId="647B4DE8" w14:textId="059A6A7F" w:rsidR="00093789" w:rsidRPr="00093789" w:rsidRDefault="00093789" w:rsidP="004A6D9D">
      <w:pPr>
        <w:ind w:left="720" w:hanging="720"/>
        <w:rPr>
          <w:bCs/>
          <w:szCs w:val="24"/>
        </w:rPr>
      </w:pPr>
      <w:r>
        <w:rPr>
          <w:b/>
          <w:bCs/>
          <w:szCs w:val="24"/>
        </w:rPr>
        <w:t xml:space="preserve">Arnold S., </w:t>
      </w:r>
      <w:r>
        <w:rPr>
          <w:bCs/>
          <w:szCs w:val="24"/>
        </w:rPr>
        <w:t xml:space="preserve">Zion, S., and Sands, D. (spring 2013). Teach </w:t>
      </w:r>
      <w:proofErr w:type="gramStart"/>
      <w:r>
        <w:rPr>
          <w:bCs/>
          <w:szCs w:val="24"/>
        </w:rPr>
        <w:t>For</w:t>
      </w:r>
      <w:proofErr w:type="gramEnd"/>
      <w:r>
        <w:rPr>
          <w:bCs/>
          <w:szCs w:val="24"/>
        </w:rPr>
        <w:t xml:space="preserve"> America master’s program development: Curriculum and Instruction: Critical Pedagogy</w:t>
      </w:r>
    </w:p>
    <w:p w14:paraId="1E8503ED" w14:textId="0FF43C0B" w:rsidR="00093789" w:rsidRPr="00093789" w:rsidRDefault="00093789" w:rsidP="004A6D9D">
      <w:pPr>
        <w:ind w:left="720" w:hanging="720"/>
        <w:rPr>
          <w:bCs/>
          <w:szCs w:val="24"/>
        </w:rPr>
      </w:pPr>
      <w:r w:rsidRPr="00093789">
        <w:rPr>
          <w:b/>
          <w:bCs/>
          <w:szCs w:val="24"/>
        </w:rPr>
        <w:t>Arnold, S.</w:t>
      </w:r>
      <w:r w:rsidRPr="00093789">
        <w:rPr>
          <w:bCs/>
          <w:szCs w:val="24"/>
        </w:rPr>
        <w:t xml:space="preserve">, Zion, S. &amp; Sands, D. (August 2012). </w:t>
      </w:r>
      <w:r w:rsidRPr="00093789">
        <w:rPr>
          <w:bCs/>
          <w:i/>
          <w:iCs/>
          <w:szCs w:val="24"/>
        </w:rPr>
        <w:t>Institutional Report: University of Colorado – ASPIRE to Teach Alternative Licensure Program</w:t>
      </w:r>
      <w:r w:rsidRPr="00093789">
        <w:rPr>
          <w:bCs/>
          <w:szCs w:val="24"/>
        </w:rPr>
        <w:t>. Prepared for the Colorado Department of Higher Education for Initial Unit Approval.</w:t>
      </w:r>
    </w:p>
    <w:p w14:paraId="0ED27CE6" w14:textId="27B0246D" w:rsidR="00093789" w:rsidRPr="00093789" w:rsidRDefault="00093789" w:rsidP="004A6D9D">
      <w:pPr>
        <w:ind w:left="720" w:hanging="720"/>
        <w:rPr>
          <w:bCs/>
          <w:szCs w:val="24"/>
        </w:rPr>
      </w:pPr>
      <w:r w:rsidRPr="00093789">
        <w:rPr>
          <w:bCs/>
          <w:szCs w:val="24"/>
        </w:rPr>
        <w:t>Fox, J.</w:t>
      </w:r>
      <w:r>
        <w:rPr>
          <w:bCs/>
          <w:szCs w:val="24"/>
        </w:rPr>
        <w:t xml:space="preserve"> and </w:t>
      </w:r>
      <w:r w:rsidRPr="00093789">
        <w:rPr>
          <w:b/>
          <w:bCs/>
          <w:szCs w:val="24"/>
        </w:rPr>
        <w:t>Arnold, S.</w:t>
      </w:r>
      <w:r w:rsidRPr="00093789">
        <w:rPr>
          <w:bCs/>
          <w:szCs w:val="24"/>
        </w:rPr>
        <w:t xml:space="preserve">  (fall 2012). </w:t>
      </w:r>
      <w:r w:rsidRPr="00093789">
        <w:rPr>
          <w:bCs/>
          <w:i/>
          <w:iCs/>
          <w:szCs w:val="24"/>
        </w:rPr>
        <w:t>ASPIRE to Teach</w:t>
      </w:r>
      <w:r w:rsidRPr="00093789">
        <w:rPr>
          <w:bCs/>
          <w:szCs w:val="24"/>
        </w:rPr>
        <w:t xml:space="preserve"> special education generalist alternative licensure curriculum scope and sequence, rubrics for all activities, student handbook, and portfolio requirements and handbook.</w:t>
      </w:r>
    </w:p>
    <w:p w14:paraId="0A2DEAE4" w14:textId="2B722671" w:rsidR="00093789" w:rsidRPr="00093789" w:rsidRDefault="00093789" w:rsidP="004A6D9D">
      <w:pPr>
        <w:ind w:left="720" w:hanging="720"/>
        <w:rPr>
          <w:bCs/>
          <w:szCs w:val="24"/>
        </w:rPr>
      </w:pPr>
      <w:r w:rsidRPr="00093789">
        <w:rPr>
          <w:b/>
          <w:bCs/>
          <w:szCs w:val="24"/>
        </w:rPr>
        <w:t>Arnold, S.</w:t>
      </w:r>
      <w:r w:rsidRPr="00093789">
        <w:rPr>
          <w:bCs/>
          <w:szCs w:val="24"/>
        </w:rPr>
        <w:t xml:space="preserve"> (fall 2012).</w:t>
      </w:r>
      <w:r w:rsidRPr="00093789">
        <w:rPr>
          <w:bCs/>
          <w:i/>
          <w:iCs/>
          <w:szCs w:val="24"/>
        </w:rPr>
        <w:t xml:space="preserve"> ASPIRE to Teach Online Portfolio Framework</w:t>
      </w:r>
      <w:r w:rsidRPr="00093789">
        <w:rPr>
          <w:bCs/>
          <w:szCs w:val="24"/>
        </w:rPr>
        <w:t xml:space="preserve">. Designed and developed the online portfolio submission process and online framework for alternative licensure program. </w:t>
      </w:r>
    </w:p>
    <w:p w14:paraId="1E98D8AA" w14:textId="77777777" w:rsidR="00093789" w:rsidRDefault="00093789" w:rsidP="00093789">
      <w:pPr>
        <w:ind w:left="720" w:hanging="720"/>
        <w:rPr>
          <w:bCs/>
          <w:szCs w:val="24"/>
        </w:rPr>
      </w:pPr>
      <w:r w:rsidRPr="00093789">
        <w:rPr>
          <w:b/>
          <w:bCs/>
          <w:szCs w:val="24"/>
        </w:rPr>
        <w:t xml:space="preserve">Arnold, S., </w:t>
      </w:r>
      <w:r w:rsidRPr="00093789">
        <w:rPr>
          <w:bCs/>
          <w:szCs w:val="24"/>
        </w:rPr>
        <w:t xml:space="preserve">Newlin, J., and Fox, J. (spring 2012 – fall 2012). </w:t>
      </w:r>
      <w:r w:rsidRPr="00093789">
        <w:rPr>
          <w:bCs/>
          <w:i/>
          <w:iCs/>
          <w:szCs w:val="24"/>
        </w:rPr>
        <w:t>ASPIRE to Teach</w:t>
      </w:r>
      <w:r w:rsidRPr="00093789">
        <w:rPr>
          <w:b/>
          <w:bCs/>
          <w:i/>
          <w:iCs/>
          <w:szCs w:val="24"/>
        </w:rPr>
        <w:t xml:space="preserve"> </w:t>
      </w:r>
      <w:r w:rsidRPr="00093789">
        <w:rPr>
          <w:bCs/>
          <w:szCs w:val="24"/>
        </w:rPr>
        <w:t xml:space="preserve">general education alternative licensure curriculum scope and sequence, rubric for all activities, student handbook, and portfolio requirements and handbook. </w:t>
      </w:r>
    </w:p>
    <w:p w14:paraId="176F8338" w14:textId="77777777" w:rsidR="00093789" w:rsidRPr="00093789" w:rsidRDefault="00093789" w:rsidP="00093789">
      <w:pPr>
        <w:ind w:left="720" w:hanging="720"/>
        <w:rPr>
          <w:bCs/>
          <w:szCs w:val="24"/>
        </w:rPr>
      </w:pPr>
    </w:p>
    <w:p w14:paraId="125E4808" w14:textId="55398368" w:rsidR="000D4E54" w:rsidRDefault="00093789" w:rsidP="004A6D9D">
      <w:pPr>
        <w:ind w:left="720" w:hanging="720"/>
        <w:rPr>
          <w:bCs/>
          <w:szCs w:val="24"/>
        </w:rPr>
      </w:pPr>
      <w:r w:rsidRPr="00093789">
        <w:rPr>
          <w:b/>
          <w:bCs/>
          <w:szCs w:val="24"/>
        </w:rPr>
        <w:t>Arnold, S.</w:t>
      </w:r>
      <w:r w:rsidRPr="00093789">
        <w:rPr>
          <w:bCs/>
          <w:szCs w:val="24"/>
        </w:rPr>
        <w:t xml:space="preserve"> (summer 2012) </w:t>
      </w:r>
      <w:r w:rsidRPr="00093789">
        <w:rPr>
          <w:bCs/>
          <w:i/>
          <w:iCs/>
          <w:szCs w:val="24"/>
        </w:rPr>
        <w:t>ASPIRE to Teach Online Learning Structure</w:t>
      </w:r>
      <w:r w:rsidRPr="00093789">
        <w:rPr>
          <w:bCs/>
          <w:szCs w:val="24"/>
        </w:rPr>
        <w:t xml:space="preserve">. Developed curriculum framework for all online content modules including: Pre-, post-assessments, Inquiry Challenge, Building Background Knowledge, and Focused Activities. Designed online layout for all modules, color schemes, page layout, icons, etc. for all online learning modules using the HAIKU LMS. </w:t>
      </w:r>
    </w:p>
    <w:p w14:paraId="6BD37BFB" w14:textId="1A731C21" w:rsidR="00F8370B" w:rsidRDefault="000D4E54" w:rsidP="004A6D9D">
      <w:pPr>
        <w:ind w:left="720" w:hanging="720"/>
        <w:rPr>
          <w:bCs/>
          <w:szCs w:val="24"/>
        </w:rPr>
      </w:pPr>
      <w:r w:rsidRPr="000D4E54">
        <w:rPr>
          <w:b/>
          <w:bCs/>
          <w:szCs w:val="24"/>
        </w:rPr>
        <w:t>Arnold, S.</w:t>
      </w:r>
      <w:r w:rsidRPr="000D4E54">
        <w:rPr>
          <w:bCs/>
          <w:szCs w:val="24"/>
        </w:rPr>
        <w:t xml:space="preserve">, Sobel, D., and </w:t>
      </w:r>
      <w:proofErr w:type="spellStart"/>
      <w:r w:rsidRPr="000D4E54">
        <w:rPr>
          <w:bCs/>
          <w:szCs w:val="24"/>
        </w:rPr>
        <w:t>Kalisher</w:t>
      </w:r>
      <w:proofErr w:type="spellEnd"/>
      <w:r w:rsidRPr="000D4E54">
        <w:rPr>
          <w:bCs/>
          <w:szCs w:val="24"/>
        </w:rPr>
        <w:t xml:space="preserve">, S. (summer 2012). </w:t>
      </w:r>
      <w:r w:rsidRPr="000D4E54">
        <w:rPr>
          <w:bCs/>
          <w:i/>
          <w:iCs/>
          <w:szCs w:val="24"/>
        </w:rPr>
        <w:t>ASPIRE to Teach</w:t>
      </w:r>
      <w:r w:rsidRPr="000D4E54">
        <w:rPr>
          <w:bCs/>
          <w:szCs w:val="24"/>
        </w:rPr>
        <w:t xml:space="preserve"> special education generalist alternative licensure application. Officially approved by the State Board of </w:t>
      </w:r>
      <w:r w:rsidRPr="000D4E54">
        <w:rPr>
          <w:bCs/>
          <w:szCs w:val="24"/>
        </w:rPr>
        <w:lastRenderedPageBreak/>
        <w:t xml:space="preserve">Education, January 9, 2013 as a designated agency for special education generalist licensure. </w:t>
      </w:r>
    </w:p>
    <w:p w14:paraId="194DAFAF" w14:textId="4D0ACE51" w:rsidR="00F8370B" w:rsidRDefault="000D4E54" w:rsidP="004A6D9D">
      <w:pPr>
        <w:ind w:left="720" w:hanging="720"/>
        <w:rPr>
          <w:bCs/>
          <w:szCs w:val="24"/>
        </w:rPr>
      </w:pPr>
      <w:r w:rsidRPr="000D4E54">
        <w:rPr>
          <w:b/>
          <w:bCs/>
          <w:szCs w:val="24"/>
        </w:rPr>
        <w:t>Arnold, S.</w:t>
      </w:r>
      <w:r w:rsidRPr="000D4E54">
        <w:rPr>
          <w:bCs/>
          <w:szCs w:val="24"/>
        </w:rPr>
        <w:t xml:space="preserve"> (fall 2011/spring 2012). </w:t>
      </w:r>
      <w:r w:rsidRPr="000D4E54">
        <w:rPr>
          <w:bCs/>
          <w:i/>
          <w:iCs/>
          <w:szCs w:val="24"/>
        </w:rPr>
        <w:t>ASPIRE to Teach</w:t>
      </w:r>
      <w:r w:rsidRPr="000D4E54">
        <w:rPr>
          <w:bCs/>
          <w:szCs w:val="24"/>
        </w:rPr>
        <w:t xml:space="preserve"> general </w:t>
      </w:r>
      <w:r w:rsidR="00F8370B">
        <w:rPr>
          <w:bCs/>
          <w:szCs w:val="24"/>
        </w:rPr>
        <w:t xml:space="preserve">education alternative licensure </w:t>
      </w:r>
      <w:r w:rsidRPr="000D4E54">
        <w:rPr>
          <w:bCs/>
          <w:szCs w:val="24"/>
        </w:rPr>
        <w:t>application. Officially approved by the State Board of Education,</w:t>
      </w:r>
      <w:r w:rsidR="00F8370B">
        <w:rPr>
          <w:bCs/>
          <w:szCs w:val="24"/>
        </w:rPr>
        <w:t xml:space="preserve"> August 8, 2012 as a designated </w:t>
      </w:r>
      <w:r w:rsidRPr="000D4E54">
        <w:rPr>
          <w:bCs/>
          <w:szCs w:val="24"/>
        </w:rPr>
        <w:t xml:space="preserve">agency for general education licensure (K-12, all content areas). </w:t>
      </w:r>
    </w:p>
    <w:p w14:paraId="54598F09" w14:textId="3299D956" w:rsidR="00F8370B" w:rsidRDefault="00F8370B" w:rsidP="004A6D9D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Gutierrez, C., </w:t>
      </w:r>
      <w:r w:rsidRPr="00F8370B">
        <w:rPr>
          <w:b/>
          <w:bCs/>
          <w:szCs w:val="24"/>
        </w:rPr>
        <w:t>Arnold, S.</w:t>
      </w:r>
      <w:r w:rsidRPr="00F8370B">
        <w:rPr>
          <w:bCs/>
          <w:szCs w:val="24"/>
        </w:rPr>
        <w:t xml:space="preserve">, McDermott, J. et al (summer 2009 to spring 2010). </w:t>
      </w:r>
      <w:r w:rsidRPr="00F8370B">
        <w:rPr>
          <w:bCs/>
          <w:i/>
          <w:iCs/>
          <w:szCs w:val="24"/>
        </w:rPr>
        <w:t>Urban Communities Teacher Education (UCTE)</w:t>
      </w:r>
      <w:r w:rsidRPr="00F8370B">
        <w:rPr>
          <w:bCs/>
          <w:szCs w:val="24"/>
        </w:rPr>
        <w:t xml:space="preserve"> licensure program. </w:t>
      </w:r>
    </w:p>
    <w:p w14:paraId="11901F4F" w14:textId="653E1237" w:rsidR="00F8370B" w:rsidRPr="00F8370B" w:rsidRDefault="00F8370B" w:rsidP="00F8370B">
      <w:pPr>
        <w:ind w:left="720" w:hanging="720"/>
        <w:rPr>
          <w:bCs/>
          <w:szCs w:val="24"/>
        </w:rPr>
      </w:pPr>
      <w:r w:rsidRPr="00F8370B">
        <w:rPr>
          <w:b/>
          <w:bCs/>
          <w:szCs w:val="24"/>
        </w:rPr>
        <w:t>Arnold, S.</w:t>
      </w:r>
      <w:r w:rsidRPr="00F8370B">
        <w:rPr>
          <w:bCs/>
          <w:szCs w:val="24"/>
        </w:rPr>
        <w:t xml:space="preserve">, Gutierrez, C., Zion, S. et al (spring 2010). Teach for America master’s program development: Pedagogy in Urban Education. </w:t>
      </w:r>
    </w:p>
    <w:p w14:paraId="1A3FEF2B" w14:textId="77777777" w:rsidR="000D4E54" w:rsidRPr="00093789" w:rsidRDefault="000D4E54" w:rsidP="004A6D9D">
      <w:pPr>
        <w:rPr>
          <w:bCs/>
          <w:szCs w:val="24"/>
        </w:rPr>
      </w:pPr>
    </w:p>
    <w:p w14:paraId="305BA1F9" w14:textId="77777777" w:rsidR="00096134" w:rsidRDefault="00096134" w:rsidP="005F313B">
      <w:pPr>
        <w:rPr>
          <w:bCs/>
          <w:szCs w:val="24"/>
        </w:rPr>
      </w:pPr>
    </w:p>
    <w:p w14:paraId="79CE9555" w14:textId="0543D698" w:rsidR="000D4E54" w:rsidRDefault="000D4E54" w:rsidP="005F313B">
      <w:pPr>
        <w:rPr>
          <w:bCs/>
          <w:szCs w:val="24"/>
        </w:rPr>
      </w:pPr>
      <w:r>
        <w:rPr>
          <w:b/>
          <w:bCs/>
          <w:szCs w:val="24"/>
        </w:rPr>
        <w:t>CURRICULUM DEVELOPMENT</w:t>
      </w:r>
    </w:p>
    <w:p w14:paraId="46955666" w14:textId="15596A37" w:rsidR="00BE1308" w:rsidRDefault="00F8370B" w:rsidP="005F313B">
      <w:pPr>
        <w:rPr>
          <w:bCs/>
          <w:i/>
          <w:szCs w:val="24"/>
        </w:rPr>
      </w:pPr>
      <w:r>
        <w:rPr>
          <w:bCs/>
          <w:i/>
          <w:szCs w:val="24"/>
        </w:rPr>
        <w:t>ONLINE LEARNING MODULE DEVELOPMENT</w:t>
      </w:r>
    </w:p>
    <w:p w14:paraId="0AD12A88" w14:textId="77777777" w:rsidR="00F8370B" w:rsidRDefault="00F8370B" w:rsidP="005F313B">
      <w:pPr>
        <w:rPr>
          <w:bCs/>
          <w:szCs w:val="24"/>
        </w:rPr>
      </w:pPr>
    </w:p>
    <w:p w14:paraId="7D5D3DF7" w14:textId="64192FBC" w:rsid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/>
          <w:bCs/>
          <w:szCs w:val="24"/>
        </w:rPr>
        <w:t>Arnold, S.</w:t>
      </w:r>
      <w:r>
        <w:rPr>
          <w:bCs/>
          <w:szCs w:val="24"/>
        </w:rPr>
        <w:t xml:space="preserve"> (summer 2017). </w:t>
      </w:r>
      <w:r>
        <w:rPr>
          <w:bCs/>
          <w:i/>
          <w:szCs w:val="24"/>
        </w:rPr>
        <w:t>ASPIRE to Teach</w:t>
      </w:r>
      <w:r>
        <w:rPr>
          <w:bCs/>
          <w:szCs w:val="24"/>
        </w:rPr>
        <w:t xml:space="preserve"> modules</w:t>
      </w:r>
    </w:p>
    <w:p w14:paraId="1B0621C4" w14:textId="35CC8986" w:rsidR="00F8370B" w:rsidRDefault="00F8370B" w:rsidP="008C54F6">
      <w:pPr>
        <w:ind w:left="720"/>
        <w:rPr>
          <w:bCs/>
          <w:szCs w:val="24"/>
        </w:rPr>
      </w:pPr>
      <w:r>
        <w:rPr>
          <w:bCs/>
          <w:szCs w:val="24"/>
        </w:rPr>
        <w:t>Establishing a 21</w:t>
      </w:r>
      <w:r w:rsidRPr="00F8370B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Century </w:t>
      </w:r>
      <w:r w:rsidR="008C54F6">
        <w:rPr>
          <w:bCs/>
          <w:szCs w:val="24"/>
        </w:rPr>
        <w:t>Learning</w:t>
      </w:r>
      <w:r>
        <w:rPr>
          <w:bCs/>
          <w:szCs w:val="24"/>
        </w:rPr>
        <w:t xml:space="preserve"> Community</w:t>
      </w:r>
    </w:p>
    <w:p w14:paraId="2CA97955" w14:textId="53337EE6" w:rsidR="00F8370B" w:rsidRDefault="00F8370B" w:rsidP="004A6D9D">
      <w:pPr>
        <w:ind w:left="720"/>
        <w:rPr>
          <w:bCs/>
          <w:szCs w:val="24"/>
        </w:rPr>
      </w:pPr>
      <w:r>
        <w:rPr>
          <w:bCs/>
          <w:szCs w:val="24"/>
        </w:rPr>
        <w:t>Project Based Learning</w:t>
      </w:r>
    </w:p>
    <w:p w14:paraId="7CA08186" w14:textId="06669ABB" w:rsidR="00F8370B" w:rsidRDefault="00F8370B" w:rsidP="008C54F6">
      <w:pPr>
        <w:ind w:left="720" w:hanging="720"/>
        <w:rPr>
          <w:bCs/>
          <w:szCs w:val="24"/>
        </w:rPr>
      </w:pPr>
      <w:r>
        <w:rPr>
          <w:bCs/>
          <w:szCs w:val="24"/>
        </w:rPr>
        <w:t xml:space="preserve">Harding, D. &amp; </w:t>
      </w:r>
      <w:r>
        <w:rPr>
          <w:b/>
          <w:bCs/>
          <w:szCs w:val="24"/>
        </w:rPr>
        <w:t>Arnold, S.</w:t>
      </w:r>
      <w:r>
        <w:rPr>
          <w:bCs/>
          <w:szCs w:val="24"/>
        </w:rPr>
        <w:t xml:space="preserve"> (summer 2015). </w:t>
      </w:r>
      <w:r>
        <w:rPr>
          <w:bCs/>
          <w:i/>
          <w:szCs w:val="24"/>
        </w:rPr>
        <w:t>ASPIRE to Teach</w:t>
      </w:r>
      <w:r>
        <w:rPr>
          <w:bCs/>
          <w:szCs w:val="24"/>
        </w:rPr>
        <w:t xml:space="preserve"> module</w:t>
      </w:r>
    </w:p>
    <w:p w14:paraId="164B0C3F" w14:textId="79982268" w:rsidR="00F8370B" w:rsidRDefault="008C54F6" w:rsidP="004A6D9D">
      <w:pPr>
        <w:ind w:left="720"/>
        <w:rPr>
          <w:bCs/>
          <w:szCs w:val="24"/>
        </w:rPr>
      </w:pPr>
      <w:r>
        <w:rPr>
          <w:bCs/>
          <w:szCs w:val="24"/>
        </w:rPr>
        <w:t>Infusing Technology to Support 21</w:t>
      </w:r>
      <w:r w:rsidRPr="008C54F6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Century Learning</w:t>
      </w:r>
    </w:p>
    <w:p w14:paraId="7D1F377F" w14:textId="406BF68E" w:rsidR="00F8370B" w:rsidRDefault="00F8370B" w:rsidP="008C54F6">
      <w:pPr>
        <w:ind w:left="720" w:hanging="720"/>
        <w:rPr>
          <w:bCs/>
          <w:szCs w:val="24"/>
        </w:rPr>
      </w:pPr>
      <w:r>
        <w:rPr>
          <w:b/>
          <w:bCs/>
          <w:szCs w:val="24"/>
        </w:rPr>
        <w:t>Arnold, S.</w:t>
      </w:r>
      <w:r>
        <w:rPr>
          <w:bCs/>
          <w:szCs w:val="24"/>
        </w:rPr>
        <w:t xml:space="preserve"> (summer 2015).</w:t>
      </w:r>
      <w:r w:rsidR="008C54F6">
        <w:rPr>
          <w:bCs/>
          <w:szCs w:val="24"/>
        </w:rPr>
        <w:t xml:space="preserve"> </w:t>
      </w:r>
      <w:r w:rsidRPr="00F8370B">
        <w:rPr>
          <w:bCs/>
          <w:i/>
          <w:iCs/>
          <w:szCs w:val="24"/>
        </w:rPr>
        <w:t xml:space="preserve">ASPIRE to Teach </w:t>
      </w:r>
      <w:r w:rsidRPr="00F8370B">
        <w:rPr>
          <w:bCs/>
          <w:szCs w:val="24"/>
        </w:rPr>
        <w:t>modules</w:t>
      </w:r>
    </w:p>
    <w:p w14:paraId="25004620" w14:textId="06587708" w:rsidR="00F8370B" w:rsidRDefault="00F8370B" w:rsidP="008C54F6">
      <w:pPr>
        <w:ind w:left="720"/>
        <w:rPr>
          <w:bCs/>
          <w:szCs w:val="24"/>
        </w:rPr>
      </w:pPr>
      <w:r>
        <w:rPr>
          <w:bCs/>
          <w:szCs w:val="24"/>
        </w:rPr>
        <w:t>Becoming a Culturally Responsive Classroom Manager</w:t>
      </w:r>
    </w:p>
    <w:p w14:paraId="2CA8EDC0" w14:textId="5C6CDC5A" w:rsidR="008C54F6" w:rsidRDefault="008C54F6" w:rsidP="004A6D9D">
      <w:pPr>
        <w:ind w:left="720"/>
        <w:rPr>
          <w:bCs/>
          <w:szCs w:val="24"/>
        </w:rPr>
      </w:pPr>
      <w:r>
        <w:rPr>
          <w:bCs/>
          <w:szCs w:val="24"/>
        </w:rPr>
        <w:t>Relationship-Driven Classroom Management</w:t>
      </w:r>
    </w:p>
    <w:p w14:paraId="71762122" w14:textId="7777777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/>
          <w:bCs/>
          <w:szCs w:val="24"/>
        </w:rPr>
        <w:t>Arnold, S.</w:t>
      </w:r>
      <w:r w:rsidRPr="00F8370B">
        <w:rPr>
          <w:bCs/>
          <w:szCs w:val="24"/>
        </w:rPr>
        <w:t xml:space="preserve"> (fall 2014). </w:t>
      </w:r>
      <w:r w:rsidRPr="00F8370B">
        <w:rPr>
          <w:bCs/>
          <w:i/>
          <w:iCs/>
          <w:szCs w:val="24"/>
        </w:rPr>
        <w:t xml:space="preserve">ASPIRE to Teach </w:t>
      </w:r>
      <w:r w:rsidRPr="00F8370B">
        <w:rPr>
          <w:bCs/>
          <w:szCs w:val="24"/>
        </w:rPr>
        <w:t>modules</w:t>
      </w:r>
    </w:p>
    <w:p w14:paraId="5BE1FF13" w14:textId="3D4DCA92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Building Relationships with Difficult and Resistant Students</w:t>
      </w:r>
    </w:p>
    <w:p w14:paraId="08036122" w14:textId="6C611E99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Creating and Implementing Effective Consequences</w:t>
      </w:r>
    </w:p>
    <w:p w14:paraId="04B2180B" w14:textId="64DFD26F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Fostering a Growth Mindset in Self and Others</w:t>
      </w:r>
    </w:p>
    <w:p w14:paraId="3F51046F" w14:textId="7998DA1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Linguistically Responsive Classrooms</w:t>
      </w:r>
    </w:p>
    <w:p w14:paraId="2223F722" w14:textId="77F3A88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Academic Language: What teachers need to know</w:t>
      </w:r>
    </w:p>
    <w:p w14:paraId="58CCA0E7" w14:textId="59952CC4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Sheltering Instruction for English Learners</w:t>
      </w:r>
    </w:p>
    <w:p w14:paraId="3D4597AF" w14:textId="4AE3406E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English Language Development</w:t>
      </w:r>
    </w:p>
    <w:p w14:paraId="31D8DF47" w14:textId="0B2BA504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English Language Development and Universal Design for Learning</w:t>
      </w:r>
    </w:p>
    <w:p w14:paraId="10B27231" w14:textId="574E4A2D" w:rsidR="00F8370B" w:rsidRPr="00F8370B" w:rsidRDefault="00F8370B" w:rsidP="004A6D9D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L2 Literacy Across the Curriculum</w:t>
      </w:r>
    </w:p>
    <w:p w14:paraId="28D36AB7" w14:textId="7777777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/>
          <w:bCs/>
          <w:szCs w:val="24"/>
        </w:rPr>
        <w:t>Arnold, S.</w:t>
      </w:r>
      <w:r w:rsidRPr="00F8370B">
        <w:rPr>
          <w:bCs/>
          <w:szCs w:val="24"/>
        </w:rPr>
        <w:t xml:space="preserve"> (spring 2013). </w:t>
      </w:r>
      <w:r w:rsidRPr="00F8370B">
        <w:rPr>
          <w:bCs/>
          <w:i/>
          <w:iCs/>
          <w:szCs w:val="24"/>
        </w:rPr>
        <w:t xml:space="preserve">ASPIRE to Teach </w:t>
      </w:r>
      <w:r w:rsidRPr="00F8370B">
        <w:rPr>
          <w:bCs/>
          <w:szCs w:val="24"/>
        </w:rPr>
        <w:t>modules</w:t>
      </w:r>
    </w:p>
    <w:p w14:paraId="51B1A8B3" w14:textId="7F6E7BA2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Enhancing Student Responsibility</w:t>
      </w:r>
    </w:p>
    <w:p w14:paraId="27A1BA0A" w14:textId="4C89E9C4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Reading Comprehension Strategies (Part I): Classroom Management of Text</w:t>
      </w:r>
    </w:p>
    <w:p w14:paraId="026AD167" w14:textId="61D9DE0A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Reading Comprehension Strategies (Part II): Teaching Complex Texts</w:t>
      </w:r>
    </w:p>
    <w:p w14:paraId="56EFFFA2" w14:textId="7E281DAA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Vocabulary Development Across the Curriculum</w:t>
      </w:r>
    </w:p>
    <w:p w14:paraId="502ED1EE" w14:textId="7777777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</w:p>
    <w:p w14:paraId="2F386D68" w14:textId="7777777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/>
          <w:bCs/>
          <w:szCs w:val="24"/>
        </w:rPr>
        <w:t>Arnold, S.</w:t>
      </w:r>
      <w:r w:rsidRPr="00F8370B">
        <w:rPr>
          <w:bCs/>
          <w:szCs w:val="24"/>
        </w:rPr>
        <w:t xml:space="preserve"> (fall 2012). </w:t>
      </w:r>
      <w:r w:rsidRPr="00F8370B">
        <w:rPr>
          <w:bCs/>
          <w:i/>
          <w:iCs/>
          <w:szCs w:val="24"/>
        </w:rPr>
        <w:t>ASPIRE to Teach</w:t>
      </w:r>
      <w:r w:rsidRPr="00F8370B">
        <w:rPr>
          <w:bCs/>
          <w:szCs w:val="24"/>
        </w:rPr>
        <w:t xml:space="preserve"> modules</w:t>
      </w:r>
    </w:p>
    <w:p w14:paraId="22C9EF5F" w14:textId="64070282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Integrating Literacy into Content Areas</w:t>
      </w:r>
    </w:p>
    <w:p w14:paraId="37F0D904" w14:textId="7BF829E3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Anticipatory and Prereading Activities</w:t>
      </w:r>
    </w:p>
    <w:p w14:paraId="2DC24F90" w14:textId="7A6BE28C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Writing to Learn</w:t>
      </w:r>
    </w:p>
    <w:p w14:paraId="12730A60" w14:textId="17DF0315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Writing to Demonstrate Understanding</w:t>
      </w:r>
    </w:p>
    <w:p w14:paraId="6261CE27" w14:textId="6185F799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Cage Fighters</w:t>
      </w:r>
    </w:p>
    <w:p w14:paraId="5D2EA0BB" w14:textId="6B78808C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Latch Breakers</w:t>
      </w:r>
    </w:p>
    <w:p w14:paraId="60D91BB8" w14:textId="08E85E25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The Story of Self </w:t>
      </w:r>
    </w:p>
    <w:p w14:paraId="0409505E" w14:textId="5570587A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lastRenderedPageBreak/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i/>
          <w:iCs/>
          <w:szCs w:val="24"/>
        </w:rPr>
        <w:t>ASPIRE to Teach Welcome Module</w:t>
      </w:r>
    </w:p>
    <w:p w14:paraId="289FC61A" w14:textId="7180863F" w:rsidR="00F8370B" w:rsidRPr="00F8370B" w:rsidRDefault="00F8370B" w:rsidP="004A6D9D">
      <w:pPr>
        <w:ind w:left="720" w:hanging="720"/>
        <w:rPr>
          <w:bCs/>
          <w:szCs w:val="24"/>
        </w:rPr>
      </w:pPr>
      <w:r w:rsidRPr="00F8370B">
        <w:rPr>
          <w:bCs/>
          <w:i/>
          <w:iCs/>
          <w:szCs w:val="24"/>
        </w:rPr>
        <w:t>   </w:t>
      </w:r>
      <w:r w:rsidR="008C54F6">
        <w:rPr>
          <w:bCs/>
          <w:i/>
          <w:iCs/>
          <w:szCs w:val="24"/>
        </w:rPr>
        <w:tab/>
      </w:r>
      <w:r w:rsidRPr="00F8370B">
        <w:rPr>
          <w:bCs/>
          <w:i/>
          <w:iCs/>
          <w:szCs w:val="24"/>
        </w:rPr>
        <w:t xml:space="preserve"> ASPIRE to Teach Portfolio Module</w:t>
      </w:r>
    </w:p>
    <w:p w14:paraId="147F960F" w14:textId="7777777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Fox, J. &amp; </w:t>
      </w:r>
      <w:r w:rsidRPr="00F8370B">
        <w:rPr>
          <w:b/>
          <w:bCs/>
          <w:szCs w:val="24"/>
        </w:rPr>
        <w:t>Arnold, S.</w:t>
      </w:r>
      <w:r w:rsidRPr="00F8370B">
        <w:rPr>
          <w:bCs/>
          <w:szCs w:val="24"/>
        </w:rPr>
        <w:t xml:space="preserve"> (fall 2012). </w:t>
      </w:r>
      <w:r w:rsidRPr="00F8370B">
        <w:rPr>
          <w:bCs/>
          <w:i/>
          <w:iCs/>
          <w:szCs w:val="24"/>
        </w:rPr>
        <w:t xml:space="preserve">ASPIRE to Teach </w:t>
      </w:r>
      <w:r w:rsidRPr="00F8370B">
        <w:rPr>
          <w:bCs/>
          <w:szCs w:val="24"/>
        </w:rPr>
        <w:t>modules</w:t>
      </w:r>
    </w:p>
    <w:p w14:paraId="7DAC8347" w14:textId="46419E89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History of Special Education and Reform in the United States</w:t>
      </w:r>
    </w:p>
    <w:p w14:paraId="3CCE873E" w14:textId="6AAB2049" w:rsidR="00F8370B" w:rsidRPr="00F8370B" w:rsidRDefault="00F8370B" w:rsidP="004A6D9D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Language of Special Education: Guide to the World of Acronyms</w:t>
      </w:r>
    </w:p>
    <w:p w14:paraId="5A2739C7" w14:textId="7777777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Eubank, M. &amp; </w:t>
      </w:r>
      <w:r w:rsidRPr="00F8370B">
        <w:rPr>
          <w:b/>
          <w:bCs/>
          <w:szCs w:val="24"/>
        </w:rPr>
        <w:t>Arnold, S.</w:t>
      </w:r>
      <w:r w:rsidRPr="00F8370B">
        <w:rPr>
          <w:bCs/>
          <w:szCs w:val="24"/>
        </w:rPr>
        <w:t xml:space="preserve"> (fall 2012) </w:t>
      </w:r>
      <w:r w:rsidRPr="00F8370B">
        <w:rPr>
          <w:bCs/>
          <w:i/>
          <w:iCs/>
          <w:szCs w:val="24"/>
        </w:rPr>
        <w:t xml:space="preserve">ASPIRE to Teach </w:t>
      </w:r>
      <w:r w:rsidRPr="00F8370B">
        <w:rPr>
          <w:bCs/>
          <w:szCs w:val="24"/>
        </w:rPr>
        <w:t>modules.</w:t>
      </w:r>
    </w:p>
    <w:p w14:paraId="2DE0627B" w14:textId="6845984C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Response to Intervention, Part I: Overview of RTI</w:t>
      </w:r>
    </w:p>
    <w:p w14:paraId="142EE4B3" w14:textId="50F09418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Response to Intervention, Part II: Data-based Decision-making</w:t>
      </w:r>
    </w:p>
    <w:p w14:paraId="66085C99" w14:textId="386E398E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Response to Intervention, Part I: Tiered Instruction</w:t>
      </w:r>
    </w:p>
    <w:p w14:paraId="38276E19" w14:textId="42028509" w:rsidR="00F8370B" w:rsidRPr="00F8370B" w:rsidRDefault="00F8370B" w:rsidP="004A6D9D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Response to Intervention, Part I: Special Education Identification</w:t>
      </w:r>
    </w:p>
    <w:p w14:paraId="5BB78DCC" w14:textId="7777777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Smith, I. &amp; </w:t>
      </w:r>
      <w:r w:rsidRPr="00F8370B">
        <w:rPr>
          <w:b/>
          <w:bCs/>
          <w:szCs w:val="24"/>
        </w:rPr>
        <w:t>Arnold, S.</w:t>
      </w:r>
      <w:r w:rsidRPr="00F8370B">
        <w:rPr>
          <w:bCs/>
          <w:szCs w:val="24"/>
        </w:rPr>
        <w:t xml:space="preserve"> (fall 2012). </w:t>
      </w:r>
      <w:r w:rsidRPr="00F8370B">
        <w:rPr>
          <w:bCs/>
          <w:i/>
          <w:iCs/>
          <w:szCs w:val="24"/>
        </w:rPr>
        <w:t xml:space="preserve">ASPIRE to Teach </w:t>
      </w:r>
      <w:r w:rsidRPr="00F8370B">
        <w:rPr>
          <w:bCs/>
          <w:szCs w:val="24"/>
        </w:rPr>
        <w:t>modules.</w:t>
      </w:r>
    </w:p>
    <w:p w14:paraId="2BC7A759" w14:textId="3D5681C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Teaching Reading Comprehension</w:t>
      </w:r>
    </w:p>
    <w:p w14:paraId="256BCBD0" w14:textId="3ABD8C94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Introduction to Vocabulary Development</w:t>
      </w:r>
    </w:p>
    <w:p w14:paraId="3376B32B" w14:textId="14C6E914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Teaching Writing</w:t>
      </w:r>
    </w:p>
    <w:p w14:paraId="65AAA9E4" w14:textId="75B66F0D" w:rsidR="00F8370B" w:rsidRPr="00F8370B" w:rsidRDefault="00F8370B" w:rsidP="004A6D9D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Informal Reading Assessments</w:t>
      </w:r>
    </w:p>
    <w:p w14:paraId="5F447B0D" w14:textId="7777777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/>
          <w:bCs/>
          <w:szCs w:val="24"/>
        </w:rPr>
        <w:t>Arnold, S.</w:t>
      </w:r>
      <w:r w:rsidRPr="00F8370B">
        <w:rPr>
          <w:bCs/>
          <w:szCs w:val="24"/>
        </w:rPr>
        <w:t xml:space="preserve"> (summer 2012). </w:t>
      </w:r>
      <w:r w:rsidRPr="00F8370B">
        <w:rPr>
          <w:bCs/>
          <w:i/>
          <w:iCs/>
          <w:szCs w:val="24"/>
        </w:rPr>
        <w:t>ASPIRE to Teach</w:t>
      </w:r>
      <w:r w:rsidRPr="00F8370B">
        <w:rPr>
          <w:bCs/>
          <w:szCs w:val="24"/>
        </w:rPr>
        <w:t xml:space="preserve"> modules.</w:t>
      </w:r>
    </w:p>
    <w:p w14:paraId="613178CA" w14:textId="45BFE29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How People Learn</w:t>
      </w:r>
    </w:p>
    <w:p w14:paraId="41F3B9C5" w14:textId="6D64A46D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Development and Learning</w:t>
      </w:r>
    </w:p>
    <w:p w14:paraId="3E2A92FB" w14:textId="4904E72D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Cognitive Processing</w:t>
      </w:r>
    </w:p>
    <w:p w14:paraId="02558DEA" w14:textId="5C2593AB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Transfer of Learning</w:t>
      </w:r>
    </w:p>
    <w:p w14:paraId="2731FE9C" w14:textId="289EFDA9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Complexity of Identity: Recognition of One’s Own Ethnocentrism</w:t>
      </w:r>
    </w:p>
    <w:p w14:paraId="44016DC8" w14:textId="7675FD81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Elements of Culture</w:t>
      </w:r>
    </w:p>
    <w:p w14:paraId="05DD6A9A" w14:textId="278B3826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Understanding the Dynamics of Privilege and Power</w:t>
      </w:r>
    </w:p>
    <w:p w14:paraId="1A4F3A5D" w14:textId="22F5CE11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The Evolving Language of Diversity</w:t>
      </w:r>
    </w:p>
    <w:p w14:paraId="6C7EBFE6" w14:textId="4AEF27DC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CREDE’s Five Standards of Effective Pedagogy</w:t>
      </w:r>
    </w:p>
    <w:p w14:paraId="5594CAA5" w14:textId="53D8F9EA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CREDE, Standard I: Teachers and Students Producing Together</w:t>
      </w:r>
    </w:p>
    <w:p w14:paraId="482F11F4" w14:textId="45F85B6D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CREDE, Standard II: Developing Language and Literacy</w:t>
      </w:r>
    </w:p>
    <w:p w14:paraId="50D09AB3" w14:textId="63D84122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CREDE, Standard III: Connecting Learning to Students’ Lives</w:t>
      </w:r>
    </w:p>
    <w:p w14:paraId="6DCBB5CB" w14:textId="7A479BB3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CREDE, Standard IV: Challenging Activities</w:t>
      </w:r>
    </w:p>
    <w:p w14:paraId="3B0A14BF" w14:textId="2B4EF70E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CREDE, Standard V: Instructional Conversation</w:t>
      </w:r>
    </w:p>
    <w:p w14:paraId="0CCAC1BA" w14:textId="0F68AD54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Introduction: Universal Design for Learning</w:t>
      </w:r>
    </w:p>
    <w:p w14:paraId="5976A3FB" w14:textId="3DCE2FCE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Building UDL into Curriculum</w:t>
      </w:r>
    </w:p>
    <w:p w14:paraId="377DC2DB" w14:textId="2A0CC5D5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Differentiated Instruction and UDL</w:t>
      </w:r>
    </w:p>
    <w:p w14:paraId="6EA909E5" w14:textId="470E479B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Understanding by Design: Stage 1</w:t>
      </w:r>
    </w:p>
    <w:p w14:paraId="65ED9B30" w14:textId="09DDED3D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Understanding by Design: Stage 2</w:t>
      </w:r>
    </w:p>
    <w:p w14:paraId="67676A29" w14:textId="21E2EE2A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Understanding by Design: Stage 3</w:t>
      </w:r>
    </w:p>
    <w:p w14:paraId="05608C0D" w14:textId="19D79328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Assessment for Learning: Foundations</w:t>
      </w:r>
    </w:p>
    <w:p w14:paraId="63E98A70" w14:textId="7E352D75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Assessment for Learning: Learning Intentions and Success Criteria</w:t>
      </w:r>
    </w:p>
    <w:p w14:paraId="1170E1FA" w14:textId="591DF01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Assessment for Learning: Eliciting and Interpreting Evidence</w:t>
      </w:r>
    </w:p>
    <w:p w14:paraId="3299EDE4" w14:textId="6C9095AB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Assessment for Learning: Descriptive Feedback</w:t>
      </w:r>
    </w:p>
    <w:p w14:paraId="564814E6" w14:textId="4C13A8D1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Assessment for Learning: Self and Peer Assessment</w:t>
      </w:r>
    </w:p>
    <w:p w14:paraId="2656A9ED" w14:textId="2940296D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Attributes of Culturally Responsive Classroom Managers</w:t>
      </w:r>
    </w:p>
    <w:p w14:paraId="65C1B1ED" w14:textId="1D8209B9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Co-constructing the Learning Community</w:t>
      </w:r>
    </w:p>
    <w:p w14:paraId="52D3C037" w14:textId="20BBD0DB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Proactive Classroom Management Strategies</w:t>
      </w:r>
    </w:p>
    <w:p w14:paraId="2081E622" w14:textId="60482272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Establishing a Positive Classroom Climate</w:t>
      </w:r>
    </w:p>
    <w:p w14:paraId="32666C43" w14:textId="4A5E54CB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Choice Theory: Creating a Need’s-Satisfying Classroom Environment</w:t>
      </w:r>
    </w:p>
    <w:p w14:paraId="1E540BE0" w14:textId="1FE7C05F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lastRenderedPageBreak/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Communicating Empathetically</w:t>
      </w:r>
    </w:p>
    <w:p w14:paraId="6D6BAE9E" w14:textId="72CF3C2E" w:rsidR="00F8370B" w:rsidRPr="00F8370B" w:rsidRDefault="00F8370B" w:rsidP="004A6D9D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Enhancing Student Motivation</w:t>
      </w:r>
    </w:p>
    <w:p w14:paraId="5716E58C" w14:textId="7777777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Smith, I. &amp; </w:t>
      </w:r>
      <w:r w:rsidRPr="00F8370B">
        <w:rPr>
          <w:b/>
          <w:bCs/>
          <w:szCs w:val="24"/>
        </w:rPr>
        <w:t>Arnold, S.</w:t>
      </w:r>
      <w:r w:rsidRPr="00F8370B">
        <w:rPr>
          <w:bCs/>
          <w:szCs w:val="24"/>
        </w:rPr>
        <w:t xml:space="preserve"> (summer 2012)</w:t>
      </w:r>
    </w:p>
    <w:p w14:paraId="24711955" w14:textId="5BBAB118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The Sounds of Speech</w:t>
      </w:r>
    </w:p>
    <w:p w14:paraId="21E593D1" w14:textId="2428D29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Teaching Print Awareness</w:t>
      </w:r>
    </w:p>
    <w:p w14:paraId="7F648CC4" w14:textId="43E06839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Teaching Phonemic Awareness</w:t>
      </w:r>
    </w:p>
    <w:p w14:paraId="4F794538" w14:textId="130B3803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Teaching Spelling</w:t>
      </w:r>
    </w:p>
    <w:p w14:paraId="7A6165A8" w14:textId="307094BF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Teaching Phonics</w:t>
      </w:r>
    </w:p>
    <w:p w14:paraId="7D46831F" w14:textId="1344B7A9" w:rsidR="00F8370B" w:rsidRPr="00F8370B" w:rsidRDefault="00F8370B" w:rsidP="004A6D9D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Teaching Fluency</w:t>
      </w:r>
    </w:p>
    <w:p w14:paraId="15213C18" w14:textId="7777777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Andrews, C. &amp; </w:t>
      </w:r>
      <w:r w:rsidRPr="00F8370B">
        <w:rPr>
          <w:b/>
          <w:bCs/>
          <w:szCs w:val="24"/>
        </w:rPr>
        <w:t>Arnold, S.</w:t>
      </w:r>
      <w:r w:rsidRPr="00F8370B">
        <w:rPr>
          <w:bCs/>
          <w:szCs w:val="24"/>
        </w:rPr>
        <w:t xml:space="preserve"> (summer 2012)</w:t>
      </w:r>
    </w:p>
    <w:p w14:paraId="370B13B3" w14:textId="3032695C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>   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 xml:space="preserve"> Mathematical Problem Solving - Elementary</w:t>
      </w:r>
    </w:p>
    <w:p w14:paraId="6D34A4B0" w14:textId="4E46871D" w:rsidR="00F8370B" w:rsidRPr="00F8370B" w:rsidRDefault="00F8370B" w:rsidP="004A6D9D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Reasoning and Proof in Mathematics - Elementary</w:t>
      </w:r>
    </w:p>
    <w:p w14:paraId="179EF86A" w14:textId="77777777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Eubank, M. &amp; </w:t>
      </w:r>
      <w:r w:rsidRPr="00F8370B">
        <w:rPr>
          <w:b/>
          <w:bCs/>
          <w:szCs w:val="24"/>
        </w:rPr>
        <w:t>Arnold, S.</w:t>
      </w:r>
      <w:r w:rsidRPr="00F8370B">
        <w:rPr>
          <w:bCs/>
          <w:szCs w:val="24"/>
        </w:rPr>
        <w:t xml:space="preserve"> (summer 2012)</w:t>
      </w:r>
    </w:p>
    <w:p w14:paraId="48ACB361" w14:textId="4BB0FF4D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Communication in the Mathematics Classroom – Elementary</w:t>
      </w:r>
    </w:p>
    <w:p w14:paraId="246A64E9" w14:textId="603EF98C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Using Connections among Mathematical Ideas – Elementary</w:t>
      </w:r>
    </w:p>
    <w:p w14:paraId="20ADFBDD" w14:textId="6AF8621F" w:rsidR="00F8370B" w:rsidRPr="00F8370B" w:rsidRDefault="00F8370B" w:rsidP="008C54F6">
      <w:pPr>
        <w:ind w:left="720" w:hanging="720"/>
        <w:rPr>
          <w:bCs/>
          <w:szCs w:val="24"/>
        </w:rPr>
      </w:pPr>
      <w:r w:rsidRPr="00F8370B">
        <w:rPr>
          <w:bCs/>
          <w:szCs w:val="24"/>
        </w:rPr>
        <w:t xml:space="preserve">    </w:t>
      </w:r>
      <w:r w:rsidR="008C54F6">
        <w:rPr>
          <w:bCs/>
          <w:szCs w:val="24"/>
        </w:rPr>
        <w:tab/>
      </w:r>
      <w:r w:rsidRPr="00F8370B">
        <w:rPr>
          <w:bCs/>
          <w:szCs w:val="24"/>
        </w:rPr>
        <w:t>Using Mathematical Representations - Elementary</w:t>
      </w:r>
    </w:p>
    <w:p w14:paraId="224C8C69" w14:textId="77777777" w:rsidR="00F8370B" w:rsidRDefault="00F8370B" w:rsidP="005F313B">
      <w:pPr>
        <w:rPr>
          <w:b/>
          <w:bCs/>
          <w:szCs w:val="24"/>
        </w:rPr>
      </w:pPr>
    </w:p>
    <w:p w14:paraId="55D93F8A" w14:textId="77777777" w:rsidR="008C54F6" w:rsidRDefault="008C54F6" w:rsidP="005F313B">
      <w:pPr>
        <w:rPr>
          <w:b/>
          <w:bCs/>
          <w:szCs w:val="24"/>
        </w:rPr>
      </w:pPr>
    </w:p>
    <w:p w14:paraId="0A6769C7" w14:textId="2361C121" w:rsidR="008C54F6" w:rsidRDefault="008C54F6" w:rsidP="005F313B">
      <w:pPr>
        <w:rPr>
          <w:bCs/>
          <w:i/>
          <w:szCs w:val="24"/>
        </w:rPr>
      </w:pPr>
      <w:r>
        <w:rPr>
          <w:bCs/>
          <w:i/>
          <w:szCs w:val="24"/>
        </w:rPr>
        <w:t>COURSE DEVELOPMENT</w:t>
      </w:r>
    </w:p>
    <w:p w14:paraId="4D1D63F4" w14:textId="77777777" w:rsidR="008C54F6" w:rsidRDefault="008C54F6" w:rsidP="008C54F6">
      <w:pPr>
        <w:rPr>
          <w:b/>
          <w:bCs/>
          <w:szCs w:val="24"/>
        </w:rPr>
      </w:pPr>
    </w:p>
    <w:p w14:paraId="7B906705" w14:textId="3A99C2EE" w:rsidR="008C54F6" w:rsidRDefault="008C54F6" w:rsidP="008C54F6">
      <w:pPr>
        <w:rPr>
          <w:bCs/>
          <w:szCs w:val="24"/>
        </w:rPr>
      </w:pPr>
      <w:r>
        <w:rPr>
          <w:b/>
          <w:bCs/>
          <w:szCs w:val="24"/>
        </w:rPr>
        <w:t>Arnold, S.</w:t>
      </w:r>
      <w:r>
        <w:rPr>
          <w:bCs/>
          <w:szCs w:val="24"/>
        </w:rPr>
        <w:t xml:space="preserve"> (spring 2015). MA courses; Place-Based Learning Certificate</w:t>
      </w:r>
    </w:p>
    <w:p w14:paraId="3849C73A" w14:textId="783CF4E4" w:rsidR="00AC5BAC" w:rsidRDefault="00AC5BAC" w:rsidP="008C54F6">
      <w:pPr>
        <w:rPr>
          <w:bCs/>
          <w:szCs w:val="24"/>
        </w:rPr>
      </w:pPr>
      <w:r>
        <w:rPr>
          <w:bCs/>
          <w:szCs w:val="24"/>
        </w:rPr>
        <w:tab/>
        <w:t>SECE 5640: Place-Based Education in the National Parks</w:t>
      </w:r>
    </w:p>
    <w:p w14:paraId="2422F9DE" w14:textId="016CC475" w:rsidR="00AC5BAC" w:rsidRDefault="00AC5BAC" w:rsidP="00AC5BAC">
      <w:pPr>
        <w:ind w:firstLine="720"/>
        <w:rPr>
          <w:bCs/>
          <w:szCs w:val="24"/>
        </w:rPr>
      </w:pPr>
      <w:r>
        <w:rPr>
          <w:bCs/>
          <w:szCs w:val="24"/>
        </w:rPr>
        <w:t>SECE 5650: Understanding and Evaluating Place-Based Education</w:t>
      </w:r>
    </w:p>
    <w:p w14:paraId="0CFFFCA2" w14:textId="02BA50A3" w:rsidR="00AC5BAC" w:rsidRDefault="00AC5BAC" w:rsidP="004A6D9D">
      <w:pPr>
        <w:ind w:firstLine="720"/>
        <w:rPr>
          <w:bCs/>
          <w:szCs w:val="24"/>
        </w:rPr>
      </w:pPr>
      <w:r>
        <w:rPr>
          <w:bCs/>
          <w:szCs w:val="24"/>
        </w:rPr>
        <w:t>SECE 5690: Curriculum Development in Place-Based Education: Capstone Course</w:t>
      </w:r>
    </w:p>
    <w:p w14:paraId="558BB9C0" w14:textId="04DBF737" w:rsidR="00AC5BAC" w:rsidRDefault="00AC5BAC" w:rsidP="00AC5BAC">
      <w:pPr>
        <w:rPr>
          <w:bCs/>
          <w:szCs w:val="24"/>
        </w:rPr>
      </w:pPr>
      <w:r>
        <w:rPr>
          <w:b/>
          <w:bCs/>
          <w:szCs w:val="24"/>
        </w:rPr>
        <w:t>Arnold, S.</w:t>
      </w:r>
      <w:r>
        <w:rPr>
          <w:bCs/>
          <w:szCs w:val="24"/>
        </w:rPr>
        <w:t xml:space="preserve"> (spring 2015). MA core course; Redesign</w:t>
      </w:r>
    </w:p>
    <w:p w14:paraId="37D8051F" w14:textId="58AEEB27" w:rsidR="008C54F6" w:rsidRPr="008C54F6" w:rsidRDefault="00AC5BAC" w:rsidP="008C54F6">
      <w:pPr>
        <w:rPr>
          <w:bCs/>
          <w:szCs w:val="24"/>
        </w:rPr>
      </w:pPr>
      <w:r>
        <w:rPr>
          <w:bCs/>
          <w:szCs w:val="24"/>
        </w:rPr>
        <w:tab/>
        <w:t>EDFN 5660: History of Public Schooling in the United States</w:t>
      </w:r>
    </w:p>
    <w:p w14:paraId="711068A8" w14:textId="77777777" w:rsidR="008C54F6" w:rsidRDefault="008C54F6" w:rsidP="008C54F6">
      <w:pPr>
        <w:rPr>
          <w:bCs/>
          <w:szCs w:val="24"/>
        </w:rPr>
      </w:pPr>
      <w:r w:rsidRPr="008C54F6">
        <w:rPr>
          <w:b/>
          <w:bCs/>
          <w:szCs w:val="24"/>
        </w:rPr>
        <w:t>Arnold, S.</w:t>
      </w:r>
      <w:r w:rsidRPr="008C54F6">
        <w:rPr>
          <w:bCs/>
          <w:szCs w:val="24"/>
        </w:rPr>
        <w:t xml:space="preserve"> (Fall 2014). MA core course; </w:t>
      </w:r>
      <w:proofErr w:type="spellStart"/>
      <w:r w:rsidRPr="008C54F6">
        <w:rPr>
          <w:bCs/>
          <w:szCs w:val="24"/>
        </w:rPr>
        <w:t>Ed.D</w:t>
      </w:r>
      <w:proofErr w:type="spellEnd"/>
      <w:r w:rsidRPr="008C54F6">
        <w:rPr>
          <w:bCs/>
          <w:szCs w:val="24"/>
        </w:rPr>
        <w:t>. and Ph.D. elective</w:t>
      </w:r>
    </w:p>
    <w:p w14:paraId="415245DE" w14:textId="1A32743D" w:rsidR="008C54F6" w:rsidRPr="008C54F6" w:rsidRDefault="008C54F6" w:rsidP="008C54F6">
      <w:pPr>
        <w:ind w:firstLine="720"/>
        <w:rPr>
          <w:bCs/>
          <w:szCs w:val="24"/>
        </w:rPr>
      </w:pPr>
      <w:r w:rsidRPr="008C54F6">
        <w:rPr>
          <w:bCs/>
          <w:szCs w:val="24"/>
        </w:rPr>
        <w:t>EDUC: Teaching and Learning in the 21</w:t>
      </w:r>
      <w:r w:rsidRPr="008C54F6">
        <w:rPr>
          <w:bCs/>
          <w:szCs w:val="24"/>
          <w:vertAlign w:val="superscript"/>
        </w:rPr>
        <w:t>st</w:t>
      </w:r>
      <w:r w:rsidRPr="008C54F6">
        <w:rPr>
          <w:bCs/>
          <w:szCs w:val="24"/>
        </w:rPr>
        <w:t xml:space="preserve"> Century</w:t>
      </w:r>
    </w:p>
    <w:p w14:paraId="566A4E3C" w14:textId="49800997" w:rsidR="008C54F6" w:rsidRPr="008C54F6" w:rsidRDefault="008C54F6" w:rsidP="004A6D9D">
      <w:pPr>
        <w:ind w:firstLine="720"/>
        <w:rPr>
          <w:bCs/>
          <w:szCs w:val="24"/>
        </w:rPr>
      </w:pPr>
      <w:r w:rsidRPr="008C54F6">
        <w:rPr>
          <w:bCs/>
          <w:szCs w:val="24"/>
        </w:rPr>
        <w:t>EDUC: Increasing Student Motivation in the Classroom through Action Research</w:t>
      </w:r>
    </w:p>
    <w:p w14:paraId="474833EE" w14:textId="77777777" w:rsidR="008C54F6" w:rsidRPr="008C54F6" w:rsidRDefault="008C54F6" w:rsidP="008C54F6">
      <w:pPr>
        <w:rPr>
          <w:bCs/>
          <w:szCs w:val="24"/>
        </w:rPr>
      </w:pPr>
      <w:r w:rsidRPr="008C54F6">
        <w:rPr>
          <w:b/>
          <w:bCs/>
          <w:szCs w:val="24"/>
        </w:rPr>
        <w:t>Arnold, S.</w:t>
      </w:r>
      <w:r w:rsidRPr="008C54F6">
        <w:rPr>
          <w:bCs/>
          <w:szCs w:val="24"/>
        </w:rPr>
        <w:t xml:space="preserve"> (Spring 2014). MA core course; </w:t>
      </w:r>
      <w:proofErr w:type="spellStart"/>
      <w:proofErr w:type="gramStart"/>
      <w:r w:rsidRPr="008C54F6">
        <w:rPr>
          <w:bCs/>
          <w:szCs w:val="24"/>
        </w:rPr>
        <w:t>Ed.D</w:t>
      </w:r>
      <w:proofErr w:type="spellEnd"/>
      <w:proofErr w:type="gramEnd"/>
      <w:r w:rsidRPr="008C54F6">
        <w:rPr>
          <w:bCs/>
          <w:szCs w:val="24"/>
        </w:rPr>
        <w:t>, and Ph.D. elective</w:t>
      </w:r>
    </w:p>
    <w:p w14:paraId="37FD0D06" w14:textId="73C7A701" w:rsidR="008C54F6" w:rsidRPr="008C54F6" w:rsidRDefault="008C54F6" w:rsidP="008C54F6">
      <w:pPr>
        <w:ind w:firstLine="720"/>
        <w:rPr>
          <w:bCs/>
          <w:szCs w:val="24"/>
        </w:rPr>
      </w:pPr>
      <w:r w:rsidRPr="008C54F6">
        <w:rPr>
          <w:bCs/>
          <w:szCs w:val="24"/>
        </w:rPr>
        <w:t>EDUC 5420: Culture of Education Policy</w:t>
      </w:r>
    </w:p>
    <w:p w14:paraId="32A1512F" w14:textId="71B448B2" w:rsidR="004A6D9D" w:rsidRPr="008C54F6" w:rsidRDefault="008C54F6" w:rsidP="004A6D9D">
      <w:pPr>
        <w:ind w:firstLine="720"/>
        <w:rPr>
          <w:bCs/>
          <w:szCs w:val="24"/>
        </w:rPr>
      </w:pPr>
      <w:r w:rsidRPr="008C54F6">
        <w:rPr>
          <w:bCs/>
          <w:szCs w:val="24"/>
        </w:rPr>
        <w:t>UEDU 5850: Capstone in Critical Pedagogy</w:t>
      </w:r>
    </w:p>
    <w:p w14:paraId="0609F40E" w14:textId="3C2A0226" w:rsidR="008C54F6" w:rsidRPr="008C54F6" w:rsidRDefault="008C54F6" w:rsidP="004A6D9D">
      <w:pPr>
        <w:ind w:left="810" w:hanging="810"/>
        <w:rPr>
          <w:bCs/>
          <w:szCs w:val="24"/>
        </w:rPr>
      </w:pPr>
      <w:r w:rsidRPr="008C54F6">
        <w:rPr>
          <w:b/>
          <w:bCs/>
          <w:szCs w:val="24"/>
        </w:rPr>
        <w:t>Arnold, S.</w:t>
      </w:r>
      <w:r w:rsidRPr="008C54F6">
        <w:rPr>
          <w:bCs/>
          <w:szCs w:val="24"/>
        </w:rPr>
        <w:t xml:space="preserve"> &amp; Zion, S. (January 2010). Culturally Responsive Classroom Management, Online course developed for Denver Public Schools.</w:t>
      </w:r>
    </w:p>
    <w:p w14:paraId="46E4726F" w14:textId="77777777" w:rsidR="008C54F6" w:rsidRPr="008C54F6" w:rsidRDefault="008C54F6" w:rsidP="008C54F6">
      <w:pPr>
        <w:rPr>
          <w:bCs/>
          <w:szCs w:val="24"/>
        </w:rPr>
      </w:pPr>
      <w:r w:rsidRPr="008C54F6">
        <w:rPr>
          <w:b/>
          <w:bCs/>
          <w:szCs w:val="24"/>
        </w:rPr>
        <w:t>Arnold, S.</w:t>
      </w:r>
      <w:r w:rsidRPr="008C54F6">
        <w:rPr>
          <w:bCs/>
          <w:szCs w:val="24"/>
        </w:rPr>
        <w:t xml:space="preserve"> (Spring 2010). Urban Communities Teacher Education program. </w:t>
      </w:r>
    </w:p>
    <w:p w14:paraId="4506F2C0" w14:textId="000447B9" w:rsidR="008C54F6" w:rsidRPr="008C54F6" w:rsidRDefault="008C54F6" w:rsidP="008C54F6">
      <w:pPr>
        <w:ind w:firstLine="720"/>
        <w:rPr>
          <w:bCs/>
          <w:szCs w:val="24"/>
        </w:rPr>
      </w:pPr>
      <w:r w:rsidRPr="008C54F6">
        <w:rPr>
          <w:bCs/>
          <w:szCs w:val="24"/>
        </w:rPr>
        <w:t xml:space="preserve">UEDU 5010: </w:t>
      </w:r>
      <w:r w:rsidRPr="008C54F6">
        <w:rPr>
          <w:bCs/>
          <w:i/>
          <w:iCs/>
          <w:szCs w:val="24"/>
        </w:rPr>
        <w:t>Social Foundations and Cultural Diversity in Urban Education</w:t>
      </w:r>
    </w:p>
    <w:p w14:paraId="369B9534" w14:textId="415A8F27" w:rsidR="008C54F6" w:rsidRPr="008C54F6" w:rsidRDefault="008C54F6" w:rsidP="008C54F6">
      <w:pPr>
        <w:ind w:firstLine="720"/>
        <w:rPr>
          <w:bCs/>
          <w:szCs w:val="24"/>
        </w:rPr>
      </w:pPr>
      <w:r w:rsidRPr="008C54F6">
        <w:rPr>
          <w:bCs/>
          <w:szCs w:val="24"/>
        </w:rPr>
        <w:t xml:space="preserve">UEDU 5020: </w:t>
      </w:r>
      <w:r w:rsidRPr="008C54F6">
        <w:rPr>
          <w:bCs/>
          <w:i/>
          <w:iCs/>
          <w:szCs w:val="24"/>
        </w:rPr>
        <w:t>Co-Developing Culturally Responsive Classroom Communities</w:t>
      </w:r>
    </w:p>
    <w:p w14:paraId="09B7C37C" w14:textId="77777777" w:rsidR="008C54F6" w:rsidRPr="008C54F6" w:rsidRDefault="008C54F6" w:rsidP="008C54F6">
      <w:pPr>
        <w:rPr>
          <w:bCs/>
          <w:szCs w:val="24"/>
        </w:rPr>
      </w:pPr>
    </w:p>
    <w:p w14:paraId="69D32C7C" w14:textId="77777777" w:rsidR="008C54F6" w:rsidRPr="008C54F6" w:rsidRDefault="008C54F6" w:rsidP="008C54F6">
      <w:pPr>
        <w:rPr>
          <w:bCs/>
          <w:szCs w:val="24"/>
        </w:rPr>
      </w:pPr>
      <w:r w:rsidRPr="008C54F6">
        <w:rPr>
          <w:b/>
          <w:bCs/>
          <w:szCs w:val="24"/>
        </w:rPr>
        <w:t>Arnold, S.</w:t>
      </w:r>
      <w:r w:rsidRPr="008C54F6">
        <w:rPr>
          <w:bCs/>
          <w:szCs w:val="24"/>
        </w:rPr>
        <w:t xml:space="preserve"> (Spring 2009). </w:t>
      </w:r>
      <w:proofErr w:type="spellStart"/>
      <w:r w:rsidRPr="008C54F6">
        <w:rPr>
          <w:bCs/>
          <w:szCs w:val="24"/>
        </w:rPr>
        <w:t>Ed.D</w:t>
      </w:r>
      <w:proofErr w:type="spellEnd"/>
      <w:r w:rsidRPr="008C54F6">
        <w:rPr>
          <w:bCs/>
          <w:szCs w:val="24"/>
        </w:rPr>
        <w:t>. and Ph.D. Core Course</w:t>
      </w:r>
    </w:p>
    <w:p w14:paraId="736DCA2B" w14:textId="2C55BF97" w:rsidR="008C54F6" w:rsidRPr="008C54F6" w:rsidRDefault="008C54F6" w:rsidP="004A6D9D">
      <w:pPr>
        <w:ind w:firstLine="720"/>
        <w:rPr>
          <w:bCs/>
          <w:szCs w:val="24"/>
        </w:rPr>
      </w:pPr>
      <w:r w:rsidRPr="008C54F6">
        <w:rPr>
          <w:bCs/>
          <w:szCs w:val="24"/>
        </w:rPr>
        <w:t xml:space="preserve">DSEP 7420: </w:t>
      </w:r>
      <w:r w:rsidRPr="008C54F6">
        <w:rPr>
          <w:bCs/>
          <w:i/>
          <w:iCs/>
          <w:szCs w:val="24"/>
        </w:rPr>
        <w:t>Foundations of Education in Urban and Diverse Communities</w:t>
      </w:r>
    </w:p>
    <w:p w14:paraId="55F1BC4B" w14:textId="77777777" w:rsidR="008C54F6" w:rsidRPr="008C54F6" w:rsidRDefault="008C54F6" w:rsidP="008C54F6">
      <w:pPr>
        <w:rPr>
          <w:bCs/>
          <w:szCs w:val="24"/>
        </w:rPr>
      </w:pPr>
      <w:r w:rsidRPr="008C54F6">
        <w:rPr>
          <w:b/>
          <w:bCs/>
          <w:szCs w:val="24"/>
        </w:rPr>
        <w:t>Arnold, S.</w:t>
      </w:r>
      <w:r w:rsidRPr="008C54F6">
        <w:rPr>
          <w:bCs/>
          <w:szCs w:val="24"/>
        </w:rPr>
        <w:t xml:space="preserve"> (Spring 2008). Linguistically Diverse Education Master’s program. </w:t>
      </w:r>
    </w:p>
    <w:p w14:paraId="35D18002" w14:textId="77777777" w:rsidR="008C54F6" w:rsidRPr="008C54F6" w:rsidRDefault="008C54F6" w:rsidP="008C54F6">
      <w:pPr>
        <w:ind w:firstLine="720"/>
        <w:rPr>
          <w:bCs/>
          <w:szCs w:val="24"/>
        </w:rPr>
      </w:pPr>
      <w:r w:rsidRPr="008C54F6">
        <w:rPr>
          <w:bCs/>
          <w:szCs w:val="24"/>
        </w:rPr>
        <w:t>LLC 5825:</w:t>
      </w:r>
      <w:r w:rsidRPr="008C54F6">
        <w:rPr>
          <w:bCs/>
          <w:i/>
          <w:iCs/>
          <w:szCs w:val="24"/>
        </w:rPr>
        <w:t xml:space="preserve"> Methods and Materials of Language Teaching</w:t>
      </w:r>
    </w:p>
    <w:p w14:paraId="4EF840F1" w14:textId="70A3BF1F" w:rsidR="008C54F6" w:rsidRPr="008C54F6" w:rsidRDefault="008C54F6" w:rsidP="004A6D9D">
      <w:pPr>
        <w:ind w:firstLine="720"/>
        <w:rPr>
          <w:bCs/>
          <w:szCs w:val="24"/>
        </w:rPr>
      </w:pPr>
      <w:r w:rsidRPr="008C54F6">
        <w:rPr>
          <w:bCs/>
          <w:szCs w:val="24"/>
        </w:rPr>
        <w:t xml:space="preserve">LLC 5050: </w:t>
      </w:r>
      <w:r w:rsidRPr="008C54F6">
        <w:rPr>
          <w:bCs/>
          <w:i/>
          <w:iCs/>
          <w:szCs w:val="24"/>
        </w:rPr>
        <w:t>Linguistic and Cultural Issues in Linking Assessment and Instruction</w:t>
      </w:r>
    </w:p>
    <w:p w14:paraId="4B68CA17" w14:textId="54E7FC1A" w:rsidR="008C54F6" w:rsidRPr="008C54F6" w:rsidRDefault="008C54F6" w:rsidP="008C54F6">
      <w:pPr>
        <w:rPr>
          <w:bCs/>
          <w:szCs w:val="24"/>
        </w:rPr>
      </w:pPr>
      <w:r w:rsidRPr="008C54F6">
        <w:rPr>
          <w:bCs/>
          <w:szCs w:val="24"/>
        </w:rPr>
        <w:t xml:space="preserve">Zion, S., </w:t>
      </w:r>
      <w:r w:rsidRPr="008C54F6">
        <w:rPr>
          <w:b/>
          <w:bCs/>
          <w:szCs w:val="24"/>
        </w:rPr>
        <w:t>Arnold, S.</w:t>
      </w:r>
      <w:r w:rsidRPr="008C54F6">
        <w:rPr>
          <w:bCs/>
          <w:szCs w:val="24"/>
        </w:rPr>
        <w:t xml:space="preserve">, &amp; Summers, L. (September 2008). Culturally Responsive School Library Course LLC 5170: </w:t>
      </w:r>
      <w:r w:rsidRPr="008C54F6">
        <w:rPr>
          <w:bCs/>
          <w:i/>
          <w:iCs/>
          <w:szCs w:val="24"/>
        </w:rPr>
        <w:t xml:space="preserve">Race, Class, and Culture in school curricula </w:t>
      </w:r>
    </w:p>
    <w:p w14:paraId="0E1DBA43" w14:textId="77777777" w:rsidR="008C54F6" w:rsidRPr="008C54F6" w:rsidRDefault="008C54F6" w:rsidP="008C54F6">
      <w:pPr>
        <w:rPr>
          <w:bCs/>
          <w:szCs w:val="24"/>
        </w:rPr>
      </w:pPr>
      <w:r w:rsidRPr="008C54F6">
        <w:rPr>
          <w:bCs/>
          <w:szCs w:val="24"/>
        </w:rPr>
        <w:t>Zion,</w:t>
      </w:r>
      <w:r w:rsidRPr="008C54F6">
        <w:rPr>
          <w:b/>
          <w:bCs/>
          <w:szCs w:val="24"/>
        </w:rPr>
        <w:t xml:space="preserve"> </w:t>
      </w:r>
      <w:r w:rsidRPr="008C54F6">
        <w:rPr>
          <w:bCs/>
          <w:szCs w:val="24"/>
        </w:rPr>
        <w:t xml:space="preserve">S., </w:t>
      </w:r>
      <w:r w:rsidRPr="008C54F6">
        <w:rPr>
          <w:b/>
          <w:bCs/>
          <w:szCs w:val="24"/>
        </w:rPr>
        <w:t>Arnold, S.</w:t>
      </w:r>
      <w:r w:rsidRPr="008C54F6">
        <w:rPr>
          <w:bCs/>
          <w:szCs w:val="24"/>
        </w:rPr>
        <w:t xml:space="preserve">, &amp; </w:t>
      </w:r>
      <w:proofErr w:type="spellStart"/>
      <w:r w:rsidRPr="008C54F6">
        <w:rPr>
          <w:bCs/>
          <w:szCs w:val="24"/>
        </w:rPr>
        <w:t>Nocon</w:t>
      </w:r>
      <w:proofErr w:type="spellEnd"/>
      <w:r w:rsidRPr="008C54F6">
        <w:rPr>
          <w:bCs/>
          <w:szCs w:val="24"/>
        </w:rPr>
        <w:t xml:space="preserve">, H. (December, 2007) Culturally Responsive Urban Education </w:t>
      </w:r>
      <w:r w:rsidRPr="008C54F6">
        <w:rPr>
          <w:bCs/>
          <w:szCs w:val="24"/>
        </w:rPr>
        <w:lastRenderedPageBreak/>
        <w:t xml:space="preserve">Certificate. </w:t>
      </w:r>
    </w:p>
    <w:p w14:paraId="257F5104" w14:textId="77777777" w:rsidR="008C54F6" w:rsidRPr="008C54F6" w:rsidRDefault="008C54F6" w:rsidP="008C54F6">
      <w:pPr>
        <w:ind w:firstLine="720"/>
        <w:rPr>
          <w:bCs/>
          <w:szCs w:val="24"/>
        </w:rPr>
      </w:pPr>
      <w:r w:rsidRPr="008C54F6">
        <w:rPr>
          <w:bCs/>
          <w:szCs w:val="24"/>
        </w:rPr>
        <w:t xml:space="preserve">LLC 5170 </w:t>
      </w:r>
      <w:r w:rsidRPr="008C54F6">
        <w:rPr>
          <w:bCs/>
          <w:i/>
          <w:iCs/>
          <w:szCs w:val="24"/>
        </w:rPr>
        <w:t xml:space="preserve">Race, Class and Culture in Urban Schools. </w:t>
      </w:r>
    </w:p>
    <w:p w14:paraId="2053D488" w14:textId="77777777" w:rsidR="008C54F6" w:rsidRPr="008C54F6" w:rsidRDefault="008C54F6" w:rsidP="008C54F6">
      <w:pPr>
        <w:ind w:firstLine="720"/>
        <w:rPr>
          <w:bCs/>
          <w:szCs w:val="24"/>
        </w:rPr>
      </w:pPr>
      <w:r w:rsidRPr="008C54F6">
        <w:rPr>
          <w:bCs/>
          <w:szCs w:val="24"/>
        </w:rPr>
        <w:t xml:space="preserve">LLC 5180 </w:t>
      </w:r>
      <w:r w:rsidRPr="008C54F6">
        <w:rPr>
          <w:bCs/>
          <w:i/>
          <w:iCs/>
          <w:szCs w:val="24"/>
        </w:rPr>
        <w:t xml:space="preserve">Working with Families and Communities. </w:t>
      </w:r>
    </w:p>
    <w:p w14:paraId="4B0D2339" w14:textId="77777777" w:rsidR="008C54F6" w:rsidRDefault="008C54F6" w:rsidP="008C54F6">
      <w:pPr>
        <w:ind w:firstLine="720"/>
        <w:rPr>
          <w:bCs/>
          <w:i/>
          <w:iCs/>
          <w:szCs w:val="24"/>
        </w:rPr>
      </w:pPr>
      <w:r w:rsidRPr="008C54F6">
        <w:rPr>
          <w:bCs/>
          <w:szCs w:val="24"/>
        </w:rPr>
        <w:t xml:space="preserve">LLC 5190 </w:t>
      </w:r>
      <w:r w:rsidRPr="008C54F6">
        <w:rPr>
          <w:bCs/>
          <w:i/>
          <w:iCs/>
          <w:szCs w:val="24"/>
        </w:rPr>
        <w:t>Culturally Responsive Pedagogy and Practice.</w:t>
      </w:r>
    </w:p>
    <w:p w14:paraId="14A4B462" w14:textId="77777777" w:rsidR="008C54F6" w:rsidRDefault="008C54F6" w:rsidP="008C54F6">
      <w:pPr>
        <w:ind w:firstLine="720"/>
        <w:rPr>
          <w:bCs/>
          <w:i/>
          <w:iCs/>
          <w:szCs w:val="24"/>
        </w:rPr>
      </w:pPr>
    </w:p>
    <w:p w14:paraId="0DA8DD8F" w14:textId="77777777" w:rsidR="008C54F6" w:rsidRDefault="008C54F6" w:rsidP="008C54F6">
      <w:pPr>
        <w:ind w:firstLine="720"/>
        <w:rPr>
          <w:bCs/>
          <w:i/>
          <w:iCs/>
          <w:szCs w:val="24"/>
        </w:rPr>
      </w:pPr>
    </w:p>
    <w:p w14:paraId="22487524" w14:textId="50C2B6C6" w:rsidR="008C54F6" w:rsidRPr="008C54F6" w:rsidRDefault="008C54F6" w:rsidP="008C54F6">
      <w:pPr>
        <w:rPr>
          <w:bCs/>
          <w:szCs w:val="24"/>
        </w:rPr>
      </w:pPr>
      <w:r>
        <w:rPr>
          <w:bCs/>
          <w:i/>
          <w:iCs/>
          <w:szCs w:val="24"/>
        </w:rPr>
        <w:t>PROFESSIONAL DEVELOPMENT MODULES</w:t>
      </w:r>
    </w:p>
    <w:p w14:paraId="1EB41F3D" w14:textId="77777777" w:rsidR="00AC5BAC" w:rsidRPr="00AC5BAC" w:rsidRDefault="00AC5BAC" w:rsidP="00AC5BAC">
      <w:pPr>
        <w:tabs>
          <w:tab w:val="left" w:pos="10080"/>
        </w:tabs>
        <w:rPr>
          <w:szCs w:val="24"/>
        </w:rPr>
      </w:pPr>
    </w:p>
    <w:p w14:paraId="696458D4" w14:textId="62BF4464" w:rsidR="00AC5BAC" w:rsidRPr="00AC5BAC" w:rsidRDefault="00AC5BAC" w:rsidP="00AC5BAC">
      <w:pPr>
        <w:tabs>
          <w:tab w:val="left" w:pos="10080"/>
        </w:tabs>
        <w:rPr>
          <w:szCs w:val="24"/>
        </w:rPr>
      </w:pPr>
      <w:r w:rsidRPr="00AC5BAC">
        <w:rPr>
          <w:b/>
          <w:bCs/>
          <w:szCs w:val="24"/>
        </w:rPr>
        <w:t>Arnold, S.</w:t>
      </w:r>
      <w:r w:rsidRPr="00AC5BAC">
        <w:rPr>
          <w:szCs w:val="24"/>
        </w:rPr>
        <w:t xml:space="preserve"> and Zion, S. (2010). Culturally Responsive Classroom Management.</w:t>
      </w:r>
    </w:p>
    <w:p w14:paraId="1C635E80" w14:textId="5EAF8D16" w:rsidR="00AC5BAC" w:rsidRPr="00AC5BAC" w:rsidRDefault="00AC5BAC" w:rsidP="00AC5BAC">
      <w:pPr>
        <w:tabs>
          <w:tab w:val="left" w:pos="10080"/>
        </w:tabs>
        <w:rPr>
          <w:szCs w:val="24"/>
        </w:rPr>
      </w:pPr>
      <w:r w:rsidRPr="00AC5BAC">
        <w:rPr>
          <w:b/>
          <w:bCs/>
          <w:szCs w:val="24"/>
        </w:rPr>
        <w:t>Arnold, S.</w:t>
      </w:r>
      <w:r w:rsidRPr="00AC5BAC">
        <w:rPr>
          <w:szCs w:val="24"/>
        </w:rPr>
        <w:t xml:space="preserve"> (January 2008). Culturally Responsive Literacy Practices. </w:t>
      </w:r>
      <w:hyperlink r:id="rId9" w:history="1">
        <w:r w:rsidRPr="00AC5BAC">
          <w:rPr>
            <w:rStyle w:val="Hyperlink"/>
            <w:szCs w:val="24"/>
          </w:rPr>
          <w:t>www.nccrest.org</w:t>
        </w:r>
      </w:hyperlink>
      <w:r w:rsidRPr="00AC5BAC">
        <w:rPr>
          <w:szCs w:val="24"/>
        </w:rPr>
        <w:t xml:space="preserve">. </w:t>
      </w:r>
    </w:p>
    <w:p w14:paraId="7CCDEE80" w14:textId="6047B663" w:rsidR="00AC5BAC" w:rsidRPr="00AC5BAC" w:rsidRDefault="00AC5BAC" w:rsidP="00AC5BAC">
      <w:pPr>
        <w:tabs>
          <w:tab w:val="left" w:pos="10080"/>
        </w:tabs>
        <w:rPr>
          <w:szCs w:val="24"/>
        </w:rPr>
      </w:pPr>
      <w:r w:rsidRPr="00AC5BAC">
        <w:rPr>
          <w:b/>
          <w:bCs/>
          <w:szCs w:val="24"/>
        </w:rPr>
        <w:t>Arnold, S</w:t>
      </w:r>
      <w:r w:rsidRPr="00AC5BAC">
        <w:rPr>
          <w:szCs w:val="24"/>
        </w:rPr>
        <w:t>. and Zion, S. (March 2008) Culturally Responsive Curriculum.</w:t>
      </w:r>
    </w:p>
    <w:p w14:paraId="56994D8C" w14:textId="3A2CD213" w:rsidR="00AC5BAC" w:rsidRPr="00AC5BAC" w:rsidRDefault="00AC5BAC" w:rsidP="004A6D9D">
      <w:pPr>
        <w:tabs>
          <w:tab w:val="left" w:pos="10080"/>
        </w:tabs>
        <w:ind w:left="810" w:hanging="810"/>
        <w:rPr>
          <w:szCs w:val="24"/>
        </w:rPr>
      </w:pPr>
      <w:r w:rsidRPr="00AC5BAC">
        <w:rPr>
          <w:b/>
          <w:bCs/>
          <w:szCs w:val="24"/>
        </w:rPr>
        <w:t>Arnold, S.</w:t>
      </w:r>
      <w:r w:rsidRPr="00AC5BAC">
        <w:rPr>
          <w:szCs w:val="24"/>
        </w:rPr>
        <w:t xml:space="preserve"> and Zion, S. (March 2008) Creating Culturally Responsive Classrooms. </w:t>
      </w:r>
      <w:hyperlink r:id="rId10" w:history="1">
        <w:r w:rsidRPr="00AC5BAC">
          <w:rPr>
            <w:rStyle w:val="Hyperlink"/>
            <w:szCs w:val="24"/>
          </w:rPr>
          <w:t>www.nccrest.org</w:t>
        </w:r>
      </w:hyperlink>
      <w:r w:rsidRPr="00AC5BAC">
        <w:rPr>
          <w:szCs w:val="24"/>
        </w:rPr>
        <w:t xml:space="preserve">. </w:t>
      </w:r>
    </w:p>
    <w:p w14:paraId="1E592F97" w14:textId="64840222" w:rsidR="00AC5BAC" w:rsidRPr="00AC5BAC" w:rsidRDefault="00AC5BAC" w:rsidP="00AC5BAC">
      <w:pPr>
        <w:tabs>
          <w:tab w:val="left" w:pos="10080"/>
        </w:tabs>
        <w:rPr>
          <w:szCs w:val="24"/>
        </w:rPr>
      </w:pPr>
      <w:r w:rsidRPr="00AC5BAC">
        <w:rPr>
          <w:b/>
          <w:bCs/>
          <w:szCs w:val="24"/>
        </w:rPr>
        <w:t>Arnold, S.</w:t>
      </w:r>
      <w:r w:rsidRPr="00AC5BAC">
        <w:rPr>
          <w:szCs w:val="24"/>
        </w:rPr>
        <w:t xml:space="preserve"> (January, 2007). Cognitive Coaching. </w:t>
      </w:r>
      <w:hyperlink r:id="rId11" w:history="1">
        <w:r w:rsidRPr="00AC5BAC">
          <w:rPr>
            <w:rStyle w:val="Hyperlink"/>
            <w:szCs w:val="24"/>
          </w:rPr>
          <w:t>www.niusi.org</w:t>
        </w:r>
      </w:hyperlink>
      <w:r w:rsidRPr="00AC5BAC">
        <w:rPr>
          <w:szCs w:val="24"/>
        </w:rPr>
        <w:t>.</w:t>
      </w:r>
    </w:p>
    <w:p w14:paraId="71ACFEB9" w14:textId="3752CD62" w:rsidR="00AC5BAC" w:rsidRPr="00AC5BAC" w:rsidRDefault="00AC5BAC" w:rsidP="00AC5BAC">
      <w:pPr>
        <w:tabs>
          <w:tab w:val="left" w:pos="10080"/>
        </w:tabs>
        <w:rPr>
          <w:szCs w:val="24"/>
        </w:rPr>
      </w:pPr>
      <w:r w:rsidRPr="00AC5BAC">
        <w:rPr>
          <w:b/>
          <w:bCs/>
          <w:szCs w:val="24"/>
        </w:rPr>
        <w:t>Arnold, S.</w:t>
      </w:r>
      <w:r w:rsidRPr="00AC5BAC">
        <w:rPr>
          <w:szCs w:val="24"/>
        </w:rPr>
        <w:t xml:space="preserve"> (October, 2006). Differentiating Instruction. </w:t>
      </w:r>
      <w:hyperlink r:id="rId12" w:history="1">
        <w:r w:rsidRPr="00AC5BAC">
          <w:rPr>
            <w:rStyle w:val="Hyperlink"/>
            <w:szCs w:val="24"/>
          </w:rPr>
          <w:t>www.niusi.org</w:t>
        </w:r>
      </w:hyperlink>
      <w:r w:rsidRPr="00AC5BAC">
        <w:rPr>
          <w:szCs w:val="24"/>
        </w:rPr>
        <w:t xml:space="preserve">. </w:t>
      </w:r>
    </w:p>
    <w:p w14:paraId="7A9B2039" w14:textId="7E9E0C2E" w:rsidR="00AC5BAC" w:rsidRPr="00AC5BAC" w:rsidRDefault="00AC5BAC" w:rsidP="00AC5BAC">
      <w:pPr>
        <w:tabs>
          <w:tab w:val="left" w:pos="10080"/>
        </w:tabs>
        <w:rPr>
          <w:szCs w:val="24"/>
        </w:rPr>
      </w:pPr>
      <w:r w:rsidRPr="00AC5BAC">
        <w:rPr>
          <w:b/>
          <w:bCs/>
          <w:szCs w:val="24"/>
        </w:rPr>
        <w:t>Arnold, S.</w:t>
      </w:r>
      <w:r w:rsidRPr="00AC5BAC">
        <w:rPr>
          <w:szCs w:val="24"/>
        </w:rPr>
        <w:t xml:space="preserve"> (August, 2006). Collaborative Teaching. </w:t>
      </w:r>
      <w:hyperlink r:id="rId13" w:history="1">
        <w:r w:rsidRPr="00AC5BAC">
          <w:rPr>
            <w:rStyle w:val="Hyperlink"/>
            <w:szCs w:val="24"/>
          </w:rPr>
          <w:t>www.niusi.org</w:t>
        </w:r>
      </w:hyperlink>
      <w:r w:rsidRPr="00AC5BAC">
        <w:rPr>
          <w:szCs w:val="24"/>
        </w:rPr>
        <w:t xml:space="preserve">. </w:t>
      </w:r>
    </w:p>
    <w:p w14:paraId="2C301734" w14:textId="77777777" w:rsidR="00AC5BAC" w:rsidRDefault="00AC5BAC" w:rsidP="004A6D9D">
      <w:pPr>
        <w:tabs>
          <w:tab w:val="left" w:pos="10080"/>
        </w:tabs>
        <w:ind w:left="720" w:hanging="720"/>
        <w:rPr>
          <w:szCs w:val="24"/>
        </w:rPr>
      </w:pPr>
      <w:r w:rsidRPr="00AC5BAC">
        <w:rPr>
          <w:szCs w:val="24"/>
        </w:rPr>
        <w:t xml:space="preserve">Zion, S., Ritter, S.  &amp; </w:t>
      </w:r>
      <w:r w:rsidRPr="00AC5BAC">
        <w:rPr>
          <w:b/>
          <w:bCs/>
          <w:szCs w:val="24"/>
        </w:rPr>
        <w:t>Arnold, S.</w:t>
      </w:r>
      <w:r w:rsidRPr="00AC5BAC">
        <w:rPr>
          <w:szCs w:val="24"/>
        </w:rPr>
        <w:t xml:space="preserve">  (May, 2006).  Culturally Responsive Practices and Pedagogy.  </w:t>
      </w:r>
      <w:hyperlink r:id="rId14" w:history="1">
        <w:r w:rsidRPr="00AC5BAC">
          <w:rPr>
            <w:rStyle w:val="Hyperlink"/>
            <w:szCs w:val="24"/>
          </w:rPr>
          <w:t>www.nccrest.org</w:t>
        </w:r>
      </w:hyperlink>
      <w:r w:rsidRPr="00AC5BAC">
        <w:rPr>
          <w:szCs w:val="24"/>
        </w:rPr>
        <w:t xml:space="preserve">. </w:t>
      </w:r>
    </w:p>
    <w:p w14:paraId="0B8B0861" w14:textId="77777777" w:rsidR="00996983" w:rsidRDefault="00996983" w:rsidP="00AC5BAC">
      <w:pPr>
        <w:tabs>
          <w:tab w:val="left" w:pos="10080"/>
        </w:tabs>
        <w:rPr>
          <w:szCs w:val="24"/>
        </w:rPr>
      </w:pPr>
    </w:p>
    <w:p w14:paraId="6FCD2E01" w14:textId="2D6AC21E" w:rsidR="00996983" w:rsidRDefault="00996983" w:rsidP="00AC5BAC">
      <w:pPr>
        <w:tabs>
          <w:tab w:val="left" w:pos="10080"/>
        </w:tabs>
        <w:rPr>
          <w:szCs w:val="24"/>
        </w:rPr>
      </w:pPr>
      <w:r>
        <w:rPr>
          <w:b/>
          <w:szCs w:val="24"/>
        </w:rPr>
        <w:t>SERVICE</w:t>
      </w:r>
    </w:p>
    <w:p w14:paraId="1D6A0ECA" w14:textId="3BA23BDE" w:rsidR="00996983" w:rsidRDefault="00996983" w:rsidP="00AC5BAC">
      <w:pPr>
        <w:tabs>
          <w:tab w:val="left" w:pos="10080"/>
        </w:tabs>
        <w:rPr>
          <w:szCs w:val="24"/>
        </w:rPr>
      </w:pPr>
      <w:r>
        <w:rPr>
          <w:i/>
          <w:szCs w:val="24"/>
        </w:rPr>
        <w:t>PROFESSIONAL &amp; COMMUNITY LEVEL</w:t>
      </w:r>
    </w:p>
    <w:p w14:paraId="1855DF0F" w14:textId="77777777" w:rsidR="00996983" w:rsidRDefault="00996983" w:rsidP="00996983">
      <w:pPr>
        <w:tabs>
          <w:tab w:val="left" w:pos="10080"/>
        </w:tabs>
        <w:ind w:left="720" w:hanging="720"/>
        <w:rPr>
          <w:szCs w:val="24"/>
        </w:rPr>
      </w:pPr>
    </w:p>
    <w:p w14:paraId="0FAFF23C" w14:textId="41CADBE2" w:rsidR="002D4521" w:rsidRDefault="002D4521" w:rsidP="004A6D9D">
      <w:pPr>
        <w:tabs>
          <w:tab w:val="left" w:pos="10080"/>
        </w:tabs>
        <w:ind w:left="2610" w:hanging="2610"/>
        <w:rPr>
          <w:szCs w:val="24"/>
        </w:rPr>
      </w:pPr>
      <w:r>
        <w:rPr>
          <w:szCs w:val="24"/>
        </w:rPr>
        <w:t>Spring 2019 – present</w:t>
      </w:r>
      <w:r>
        <w:rPr>
          <w:szCs w:val="24"/>
        </w:rPr>
        <w:tab/>
        <w:t>CCODE Reauthorization Subcommittee</w:t>
      </w:r>
      <w:bookmarkStart w:id="0" w:name="_GoBack"/>
      <w:bookmarkEnd w:id="0"/>
    </w:p>
    <w:p w14:paraId="140D1A3B" w14:textId="2FCE12B2" w:rsidR="00996983" w:rsidRPr="00996983" w:rsidRDefault="00996983" w:rsidP="004A6D9D">
      <w:pPr>
        <w:tabs>
          <w:tab w:val="left" w:pos="10080"/>
        </w:tabs>
        <w:ind w:left="2610" w:hanging="2610"/>
        <w:rPr>
          <w:szCs w:val="24"/>
        </w:rPr>
      </w:pPr>
      <w:r>
        <w:rPr>
          <w:szCs w:val="24"/>
        </w:rPr>
        <w:t>Fall 201</w:t>
      </w:r>
      <w:r w:rsidR="002D4521">
        <w:rPr>
          <w:szCs w:val="24"/>
        </w:rPr>
        <w:t>5</w:t>
      </w:r>
      <w:r>
        <w:rPr>
          <w:szCs w:val="24"/>
        </w:rPr>
        <w:t xml:space="preserve"> – present</w:t>
      </w:r>
      <w:r>
        <w:rPr>
          <w:szCs w:val="24"/>
        </w:rPr>
        <w:tab/>
      </w:r>
      <w:r>
        <w:rPr>
          <w:i/>
          <w:szCs w:val="24"/>
        </w:rPr>
        <w:t>Member,</w:t>
      </w:r>
      <w:r>
        <w:rPr>
          <w:szCs w:val="24"/>
        </w:rPr>
        <w:t xml:space="preserve"> Educator Preparation Program Reports Stakeholder Advisory Committee</w:t>
      </w:r>
    </w:p>
    <w:p w14:paraId="144F99D8" w14:textId="6EC2AA61" w:rsidR="00996983" w:rsidRPr="00996983" w:rsidRDefault="00996983" w:rsidP="004A6D9D">
      <w:pPr>
        <w:tabs>
          <w:tab w:val="left" w:pos="10080"/>
        </w:tabs>
        <w:ind w:left="2610" w:hanging="2610"/>
        <w:rPr>
          <w:szCs w:val="24"/>
        </w:rPr>
      </w:pPr>
      <w:r>
        <w:rPr>
          <w:szCs w:val="24"/>
        </w:rPr>
        <w:t>Fall 2013 to Spring 2015</w:t>
      </w:r>
      <w:r w:rsidRPr="00996983">
        <w:rPr>
          <w:szCs w:val="24"/>
        </w:rPr>
        <w:t xml:space="preserve">    </w:t>
      </w:r>
      <w:r w:rsidRPr="00996983">
        <w:rPr>
          <w:i/>
          <w:iCs/>
          <w:szCs w:val="24"/>
        </w:rPr>
        <w:t>Board Member</w:t>
      </w:r>
      <w:r w:rsidRPr="00996983">
        <w:rPr>
          <w:szCs w:val="24"/>
        </w:rPr>
        <w:t>, Near Northeast Community Engagement Charter School, Denver Public School</w:t>
      </w:r>
    </w:p>
    <w:p w14:paraId="4CCDB46E" w14:textId="3D0F4A2B" w:rsidR="00996983" w:rsidRPr="00996983" w:rsidRDefault="00996983" w:rsidP="004A6D9D">
      <w:pPr>
        <w:tabs>
          <w:tab w:val="left" w:pos="10080"/>
        </w:tabs>
        <w:ind w:left="2610" w:hanging="2610"/>
        <w:rPr>
          <w:szCs w:val="24"/>
        </w:rPr>
      </w:pPr>
      <w:r>
        <w:rPr>
          <w:szCs w:val="24"/>
        </w:rPr>
        <w:t>Spring 2013 to Summer 201</w:t>
      </w:r>
      <w:r>
        <w:rPr>
          <w:b/>
          <w:szCs w:val="24"/>
        </w:rPr>
        <w:t>4</w:t>
      </w:r>
      <w:r w:rsidRPr="00996983">
        <w:rPr>
          <w:szCs w:val="24"/>
        </w:rPr>
        <w:t xml:space="preserve">    </w:t>
      </w:r>
      <w:r w:rsidRPr="00996983">
        <w:rPr>
          <w:i/>
          <w:iCs/>
          <w:szCs w:val="24"/>
        </w:rPr>
        <w:t>Member,</w:t>
      </w:r>
      <w:r w:rsidRPr="00996983">
        <w:rPr>
          <w:szCs w:val="24"/>
        </w:rPr>
        <w:t xml:space="preserve"> Standards Alignment Workgroup, Colorado Department of Education</w:t>
      </w:r>
    </w:p>
    <w:p w14:paraId="0A8FCC50" w14:textId="0E9D2213" w:rsidR="00996983" w:rsidRPr="00996983" w:rsidRDefault="00996983" w:rsidP="004A6D9D">
      <w:pPr>
        <w:tabs>
          <w:tab w:val="left" w:pos="10080"/>
        </w:tabs>
        <w:ind w:left="2610" w:hanging="2610"/>
        <w:rPr>
          <w:szCs w:val="24"/>
        </w:rPr>
      </w:pPr>
      <w:r>
        <w:rPr>
          <w:szCs w:val="24"/>
        </w:rPr>
        <w:t>Fall 2010 to Spring 2018</w:t>
      </w:r>
      <w:r w:rsidRPr="00996983">
        <w:rPr>
          <w:szCs w:val="24"/>
        </w:rPr>
        <w:t xml:space="preserve">    </w:t>
      </w:r>
      <w:r w:rsidRPr="00996983">
        <w:rPr>
          <w:i/>
          <w:iCs/>
          <w:szCs w:val="24"/>
        </w:rPr>
        <w:t>Member,</w:t>
      </w:r>
      <w:r w:rsidRPr="00996983">
        <w:rPr>
          <w:szCs w:val="24"/>
        </w:rPr>
        <w:t xml:space="preserve"> St. </w:t>
      </w:r>
      <w:proofErr w:type="spellStart"/>
      <w:r w:rsidRPr="00996983">
        <w:rPr>
          <w:szCs w:val="24"/>
        </w:rPr>
        <w:t>Vrain</w:t>
      </w:r>
      <w:proofErr w:type="spellEnd"/>
      <w:r w:rsidRPr="00996983">
        <w:rPr>
          <w:szCs w:val="24"/>
        </w:rPr>
        <w:t xml:space="preserve"> Safe Schools Coalition Team, St. </w:t>
      </w:r>
      <w:proofErr w:type="spellStart"/>
      <w:r w:rsidRPr="00996983">
        <w:rPr>
          <w:szCs w:val="24"/>
        </w:rPr>
        <w:t>Vrain</w:t>
      </w:r>
      <w:proofErr w:type="spellEnd"/>
      <w:r w:rsidRPr="00996983">
        <w:rPr>
          <w:szCs w:val="24"/>
        </w:rPr>
        <w:t xml:space="preserve"> Valley School District</w:t>
      </w:r>
    </w:p>
    <w:p w14:paraId="278F0E23" w14:textId="45744511" w:rsidR="00996983" w:rsidRDefault="00996983" w:rsidP="00996983">
      <w:pPr>
        <w:tabs>
          <w:tab w:val="left" w:pos="10080"/>
        </w:tabs>
        <w:ind w:left="2610" w:hanging="2610"/>
        <w:rPr>
          <w:szCs w:val="24"/>
        </w:rPr>
      </w:pPr>
      <w:r w:rsidRPr="00996983">
        <w:rPr>
          <w:szCs w:val="24"/>
        </w:rPr>
        <w:t xml:space="preserve">Fall 2005 to present        </w:t>
      </w:r>
      <w:r>
        <w:rPr>
          <w:szCs w:val="24"/>
        </w:rPr>
        <w:tab/>
      </w:r>
      <w:r w:rsidRPr="00996983">
        <w:rPr>
          <w:i/>
          <w:iCs/>
          <w:szCs w:val="24"/>
        </w:rPr>
        <w:t>Peer Reviewer</w:t>
      </w:r>
      <w:r w:rsidRPr="00996983">
        <w:rPr>
          <w:szCs w:val="24"/>
        </w:rPr>
        <w:t>, Journal on Teacher Education (JTE)</w:t>
      </w:r>
    </w:p>
    <w:p w14:paraId="4DE140EB" w14:textId="77777777" w:rsidR="007C6169" w:rsidRDefault="007C6169" w:rsidP="00996983">
      <w:pPr>
        <w:tabs>
          <w:tab w:val="left" w:pos="10080"/>
        </w:tabs>
        <w:ind w:left="2610" w:hanging="2610"/>
        <w:rPr>
          <w:szCs w:val="24"/>
        </w:rPr>
      </w:pPr>
    </w:p>
    <w:p w14:paraId="55844705" w14:textId="4EA567E0" w:rsidR="007C6169" w:rsidRDefault="007C6169" w:rsidP="00996983">
      <w:pPr>
        <w:tabs>
          <w:tab w:val="left" w:pos="10080"/>
        </w:tabs>
        <w:ind w:left="2610" w:hanging="2610"/>
        <w:rPr>
          <w:szCs w:val="24"/>
        </w:rPr>
      </w:pPr>
      <w:r>
        <w:rPr>
          <w:i/>
          <w:szCs w:val="24"/>
        </w:rPr>
        <w:t>UNIVERSITY LEVEL</w:t>
      </w:r>
    </w:p>
    <w:p w14:paraId="3A8EED25" w14:textId="77777777" w:rsidR="007C6169" w:rsidRDefault="007C6169" w:rsidP="00996983">
      <w:pPr>
        <w:tabs>
          <w:tab w:val="left" w:pos="10080"/>
        </w:tabs>
        <w:ind w:left="2610" w:hanging="2610"/>
        <w:rPr>
          <w:szCs w:val="24"/>
        </w:rPr>
      </w:pPr>
    </w:p>
    <w:p w14:paraId="58D5C219" w14:textId="77777777" w:rsidR="007C6169" w:rsidRDefault="007C6169" w:rsidP="007C6169">
      <w:pPr>
        <w:tabs>
          <w:tab w:val="left" w:pos="10080"/>
        </w:tabs>
        <w:ind w:left="2610" w:hanging="2610"/>
      </w:pPr>
      <w:r>
        <w:rPr>
          <w:szCs w:val="24"/>
        </w:rPr>
        <w:t>Summer 2012 – 2016</w:t>
      </w:r>
      <w:r>
        <w:rPr>
          <w:szCs w:val="24"/>
        </w:rPr>
        <w:tab/>
      </w:r>
      <w:r w:rsidRPr="007C6169">
        <w:rPr>
          <w:i/>
          <w:iCs/>
        </w:rPr>
        <w:t>SEHD faculty representative</w:t>
      </w:r>
      <w:r w:rsidRPr="007C6169">
        <w:t>, UCDALI (UCD Association of Lecturers and Instructors), CU Denver, School of Education and Human Development</w:t>
      </w:r>
    </w:p>
    <w:p w14:paraId="3951A5CE" w14:textId="77777777" w:rsidR="007C6169" w:rsidRDefault="007C6169" w:rsidP="007C6169">
      <w:pPr>
        <w:tabs>
          <w:tab w:val="left" w:pos="10080"/>
        </w:tabs>
        <w:ind w:left="2610" w:hanging="2610"/>
      </w:pPr>
    </w:p>
    <w:p w14:paraId="0C52AE8C" w14:textId="5AFEFB1D" w:rsidR="007C6169" w:rsidRDefault="007C6169" w:rsidP="007C6169">
      <w:pPr>
        <w:tabs>
          <w:tab w:val="left" w:pos="10080"/>
        </w:tabs>
        <w:ind w:left="2610" w:hanging="2610"/>
      </w:pPr>
      <w:r>
        <w:rPr>
          <w:i/>
        </w:rPr>
        <w:t>SCHOOL LEVEL</w:t>
      </w:r>
    </w:p>
    <w:p w14:paraId="02F4619A" w14:textId="77777777" w:rsidR="007C6169" w:rsidRDefault="007C6169" w:rsidP="007C6169">
      <w:pPr>
        <w:tabs>
          <w:tab w:val="left" w:pos="10080"/>
        </w:tabs>
        <w:ind w:left="2610" w:hanging="2610"/>
      </w:pPr>
    </w:p>
    <w:p w14:paraId="6CBAEEB3" w14:textId="4C3EA869" w:rsidR="007C6169" w:rsidRDefault="007C6169" w:rsidP="007C6169">
      <w:pPr>
        <w:tabs>
          <w:tab w:val="left" w:pos="10080"/>
        </w:tabs>
        <w:ind w:left="2610" w:hanging="2610"/>
      </w:pPr>
      <w:r>
        <w:t>Fall 2017 to present</w:t>
      </w:r>
      <w:r>
        <w:tab/>
      </w:r>
      <w:r w:rsidRPr="007C6169">
        <w:rPr>
          <w:i/>
          <w:iCs/>
        </w:rPr>
        <w:t>Member</w:t>
      </w:r>
      <w:r>
        <w:t>, Program Leaders Committee, CU, School of Education and Human Development</w:t>
      </w:r>
    </w:p>
    <w:p w14:paraId="019B07B2" w14:textId="541178AF" w:rsidR="007C6169" w:rsidRDefault="007C6169" w:rsidP="007C6169">
      <w:pPr>
        <w:tabs>
          <w:tab w:val="left" w:pos="10080"/>
        </w:tabs>
        <w:ind w:left="2610" w:hanging="2610"/>
      </w:pPr>
      <w:r>
        <w:t>Fall 2015 to present</w:t>
      </w:r>
      <w:r>
        <w:tab/>
      </w:r>
      <w:r w:rsidRPr="007C6169">
        <w:rPr>
          <w:i/>
          <w:iCs/>
        </w:rPr>
        <w:t>Member</w:t>
      </w:r>
      <w:r>
        <w:t>, Leadership Team, Continuing and Professional Education, CU, School of Education and Human Development</w:t>
      </w:r>
    </w:p>
    <w:p w14:paraId="486E42C5" w14:textId="25F187E3" w:rsidR="007C6169" w:rsidRDefault="007C6169" w:rsidP="007C6169">
      <w:pPr>
        <w:tabs>
          <w:tab w:val="left" w:pos="10080"/>
        </w:tabs>
        <w:ind w:left="2610" w:hanging="2610"/>
      </w:pPr>
      <w:r>
        <w:t>Fall 2015 to present</w:t>
      </w:r>
      <w:r>
        <w:tab/>
      </w:r>
      <w:r w:rsidRPr="007C6169">
        <w:rPr>
          <w:i/>
          <w:iCs/>
        </w:rPr>
        <w:t>Member</w:t>
      </w:r>
      <w:r>
        <w:t>, T-PREP Grant Leadership Team,</w:t>
      </w:r>
      <w:r w:rsidRPr="007C6169">
        <w:t xml:space="preserve"> </w:t>
      </w:r>
      <w:r>
        <w:t xml:space="preserve">CU, School of Education </w:t>
      </w:r>
      <w:r>
        <w:lastRenderedPageBreak/>
        <w:t>and Human Development</w:t>
      </w:r>
    </w:p>
    <w:p w14:paraId="5A643260" w14:textId="36EDF678" w:rsidR="007C6169" w:rsidRDefault="007C6169" w:rsidP="007C6169">
      <w:pPr>
        <w:tabs>
          <w:tab w:val="left" w:pos="10080"/>
        </w:tabs>
        <w:ind w:left="2610" w:hanging="2610"/>
      </w:pPr>
      <w:r>
        <w:t>Fall 2016 to present</w:t>
      </w:r>
      <w:r>
        <w:tab/>
      </w:r>
      <w:r w:rsidRPr="007C6169">
        <w:rPr>
          <w:i/>
          <w:iCs/>
        </w:rPr>
        <w:t>Member</w:t>
      </w:r>
      <w:r>
        <w:t>, Leadership Team, Teacher Preparation Pathways, CU, School of Education and Human Development</w:t>
      </w:r>
    </w:p>
    <w:p w14:paraId="5D91382A" w14:textId="3B59124C" w:rsidR="007C6169" w:rsidRPr="007C6169" w:rsidRDefault="007C6169" w:rsidP="007C6169">
      <w:pPr>
        <w:tabs>
          <w:tab w:val="left" w:pos="10080"/>
        </w:tabs>
        <w:ind w:left="2610" w:hanging="2610"/>
      </w:pPr>
      <w:r w:rsidRPr="007C6169">
        <w:t xml:space="preserve">Spring 2011 to present    </w:t>
      </w:r>
      <w:r>
        <w:tab/>
      </w:r>
      <w:r w:rsidRPr="007C6169">
        <w:rPr>
          <w:i/>
          <w:iCs/>
        </w:rPr>
        <w:t xml:space="preserve">Member, </w:t>
      </w:r>
      <w:r w:rsidRPr="007C6169">
        <w:t>Teach for America Collaboration (Partnership) Team, CU Denver, School of Education and Human Development</w:t>
      </w:r>
    </w:p>
    <w:p w14:paraId="44B39843" w14:textId="77777777" w:rsidR="007C6169" w:rsidRDefault="007C6169" w:rsidP="007C6169">
      <w:pPr>
        <w:tabs>
          <w:tab w:val="left" w:pos="10080"/>
        </w:tabs>
        <w:ind w:left="2610" w:hanging="2610"/>
      </w:pPr>
      <w:r w:rsidRPr="007C6169">
        <w:t xml:space="preserve">Fall 2010 to Spring 2012    </w:t>
      </w:r>
      <w:r w:rsidRPr="007C6169">
        <w:rPr>
          <w:i/>
          <w:iCs/>
        </w:rPr>
        <w:t>Member</w:t>
      </w:r>
      <w:r w:rsidRPr="007C6169">
        <w:t>, Recognition Council, CU Denver, School of Education and Human Development</w:t>
      </w:r>
    </w:p>
    <w:p w14:paraId="79B82DAD" w14:textId="38E51BF4" w:rsidR="007C6169" w:rsidRPr="007C6169" w:rsidRDefault="007C6169" w:rsidP="007C6169">
      <w:pPr>
        <w:tabs>
          <w:tab w:val="left" w:pos="10080"/>
        </w:tabs>
        <w:ind w:left="2610" w:hanging="2610"/>
      </w:pPr>
      <w:r w:rsidRPr="007C6169">
        <w:t xml:space="preserve">Fall 2009 to Spring 2012    </w:t>
      </w:r>
      <w:r w:rsidRPr="007C6169">
        <w:rPr>
          <w:i/>
          <w:iCs/>
        </w:rPr>
        <w:t>Member,</w:t>
      </w:r>
      <w:r w:rsidRPr="007C6169">
        <w:t xml:space="preserve"> Leadership Team, CU Denver, School of Education and Human Development</w:t>
      </w:r>
    </w:p>
    <w:p w14:paraId="2C10FC6B" w14:textId="10AE4476" w:rsidR="004A6D9D" w:rsidRPr="007C6169" w:rsidRDefault="007C6169" w:rsidP="004A6D9D">
      <w:pPr>
        <w:tabs>
          <w:tab w:val="left" w:pos="10080"/>
        </w:tabs>
        <w:ind w:left="2610" w:hanging="2610"/>
      </w:pPr>
      <w:r w:rsidRPr="007C6169">
        <w:t xml:space="preserve">Fall 2009 – Spring 2010    </w:t>
      </w:r>
      <w:r w:rsidRPr="007C6169">
        <w:rPr>
          <w:i/>
          <w:iCs/>
        </w:rPr>
        <w:t>Member</w:t>
      </w:r>
      <w:r w:rsidR="004A6D9D">
        <w:t>, ASEED Grant Leadership Team,</w:t>
      </w:r>
      <w:r w:rsidR="004A6D9D" w:rsidRPr="007C6169">
        <w:t xml:space="preserve"> CU Denver, School of Education and Human Development</w:t>
      </w:r>
    </w:p>
    <w:p w14:paraId="3DF6E808" w14:textId="434AEA72" w:rsidR="007C6169" w:rsidRDefault="007C6169" w:rsidP="007C6169">
      <w:pPr>
        <w:tabs>
          <w:tab w:val="left" w:pos="10080"/>
        </w:tabs>
        <w:ind w:left="2610" w:hanging="2610"/>
      </w:pPr>
    </w:p>
    <w:p w14:paraId="44304935" w14:textId="2D7D66AE" w:rsidR="007C6169" w:rsidRDefault="007C6169" w:rsidP="007C6169">
      <w:pPr>
        <w:tabs>
          <w:tab w:val="left" w:pos="10080"/>
        </w:tabs>
        <w:ind w:left="2610" w:hanging="2610"/>
        <w:rPr>
          <w:i/>
        </w:rPr>
      </w:pPr>
      <w:r>
        <w:rPr>
          <w:i/>
        </w:rPr>
        <w:t>PROGRAM LEVEL</w:t>
      </w:r>
    </w:p>
    <w:p w14:paraId="7709B0D7" w14:textId="76B859A7" w:rsidR="004A6D9D" w:rsidRPr="004A6D9D" w:rsidRDefault="004A6D9D" w:rsidP="004A6D9D">
      <w:pPr>
        <w:tabs>
          <w:tab w:val="left" w:pos="10080"/>
        </w:tabs>
        <w:ind w:left="2610" w:hanging="2610"/>
      </w:pPr>
      <w:r>
        <w:t>Fall 2013 to present</w:t>
      </w:r>
      <w:r>
        <w:tab/>
      </w:r>
      <w:r>
        <w:rPr>
          <w:i/>
        </w:rPr>
        <w:t>Facilitator</w:t>
      </w:r>
      <w:r>
        <w:t xml:space="preserve">, ASPIRE ALI Instructor Team meetings, </w:t>
      </w:r>
      <w:r w:rsidRPr="007C6169">
        <w:t>CU Denver, School of Education and Human Development</w:t>
      </w:r>
    </w:p>
    <w:p w14:paraId="6FD7709B" w14:textId="6A96B95C" w:rsidR="007C6169" w:rsidRPr="007C6169" w:rsidRDefault="007C6169" w:rsidP="007C6169">
      <w:pPr>
        <w:tabs>
          <w:tab w:val="left" w:pos="10080"/>
        </w:tabs>
        <w:ind w:left="2610" w:hanging="2610"/>
      </w:pPr>
      <w:r w:rsidRPr="007C6169">
        <w:t>Spring 2013</w:t>
      </w:r>
      <w:r>
        <w:t xml:space="preserve"> (ongoing)</w:t>
      </w:r>
      <w:r w:rsidR="004A6D9D">
        <w:tab/>
      </w:r>
      <w:r w:rsidRPr="007C6169">
        <w:rPr>
          <w:i/>
          <w:iCs/>
        </w:rPr>
        <w:t>Search Committee Chair</w:t>
      </w:r>
      <w:r w:rsidRPr="007C6169">
        <w:t>, Alternative Licensure Instructor, ASPIRE to Teach Alternative Licensure program, CU Denver, School of E</w:t>
      </w:r>
      <w:r>
        <w:t>ducation and Human Development.</w:t>
      </w:r>
      <w:r w:rsidRPr="007C6169">
        <w:t xml:space="preserve"> </w:t>
      </w:r>
    </w:p>
    <w:p w14:paraId="3707CECA" w14:textId="77777777" w:rsidR="007C6169" w:rsidRPr="007C6169" w:rsidRDefault="007C6169" w:rsidP="007C6169">
      <w:pPr>
        <w:tabs>
          <w:tab w:val="left" w:pos="10080"/>
        </w:tabs>
        <w:ind w:left="2610" w:hanging="2610"/>
      </w:pPr>
      <w:r w:rsidRPr="007C6169">
        <w:t xml:space="preserve">Fall 2012    </w:t>
      </w:r>
      <w:r w:rsidRPr="007C6169">
        <w:rPr>
          <w:i/>
          <w:iCs/>
        </w:rPr>
        <w:t>Search Committee Chair</w:t>
      </w:r>
      <w:r w:rsidRPr="007C6169">
        <w:t xml:space="preserve">, Adjunct Lecturer for </w:t>
      </w:r>
      <w:r w:rsidRPr="007C6169">
        <w:rPr>
          <w:i/>
          <w:iCs/>
        </w:rPr>
        <w:t>Teach for America</w:t>
      </w:r>
      <w:r w:rsidRPr="007C6169">
        <w:t xml:space="preserve"> MA Program</w:t>
      </w:r>
    </w:p>
    <w:p w14:paraId="4194E530" w14:textId="77777777" w:rsidR="007C6169" w:rsidRPr="007C6169" w:rsidRDefault="007C6169" w:rsidP="007C6169">
      <w:pPr>
        <w:tabs>
          <w:tab w:val="left" w:pos="10080"/>
        </w:tabs>
        <w:ind w:left="2610" w:hanging="2610"/>
      </w:pPr>
      <w:r w:rsidRPr="007C6169">
        <w:t xml:space="preserve">Spring 2011 to fall 2011    </w:t>
      </w:r>
      <w:r w:rsidRPr="007C6169">
        <w:rPr>
          <w:i/>
          <w:iCs/>
        </w:rPr>
        <w:t>UCTE Master Scheduler</w:t>
      </w:r>
      <w:r w:rsidRPr="007C6169">
        <w:t>, CU Denver, School of Education and Human Development</w:t>
      </w:r>
    </w:p>
    <w:p w14:paraId="0829390F" w14:textId="753FC2EB" w:rsidR="007C6169" w:rsidRPr="007C6169" w:rsidRDefault="007C6169" w:rsidP="007C6169">
      <w:pPr>
        <w:tabs>
          <w:tab w:val="left" w:pos="10080"/>
        </w:tabs>
        <w:ind w:left="2610" w:hanging="2610"/>
      </w:pPr>
      <w:r w:rsidRPr="007C6169">
        <w:t xml:space="preserve">Fall 2010 to present    </w:t>
      </w:r>
      <w:r w:rsidRPr="007C6169">
        <w:rPr>
          <w:i/>
          <w:iCs/>
        </w:rPr>
        <w:t>Faculty Coordinator</w:t>
      </w:r>
      <w:r w:rsidRPr="007C6169">
        <w:t xml:space="preserve">, </w:t>
      </w:r>
      <w:proofErr w:type="gramStart"/>
      <w:r w:rsidRPr="007C6169">
        <w:t>Teach</w:t>
      </w:r>
      <w:proofErr w:type="gramEnd"/>
      <w:r w:rsidRPr="007C6169">
        <w:t xml:space="preserve"> for America MA program</w:t>
      </w:r>
      <w:r w:rsidR="004A6D9D">
        <w:t xml:space="preserve"> (now known as Critical Pedagogy MA)</w:t>
      </w:r>
      <w:r w:rsidRPr="007C6169">
        <w:t>, CU Denver, School of Education and Human Development</w:t>
      </w:r>
    </w:p>
    <w:p w14:paraId="307EA707" w14:textId="77777777" w:rsidR="007C6169" w:rsidRPr="007C6169" w:rsidRDefault="007C6169" w:rsidP="007C6169">
      <w:pPr>
        <w:tabs>
          <w:tab w:val="left" w:pos="10080"/>
        </w:tabs>
        <w:ind w:left="2610" w:hanging="2610"/>
      </w:pPr>
      <w:r w:rsidRPr="007C6169">
        <w:t xml:space="preserve">Summer 2012 to Fall 2012    </w:t>
      </w:r>
      <w:r w:rsidRPr="007C6169">
        <w:rPr>
          <w:i/>
          <w:iCs/>
        </w:rPr>
        <w:t>Lead Instructor</w:t>
      </w:r>
      <w:r w:rsidRPr="007C6169">
        <w:t>, UEDU 5010, CU Denver, School of Education and Human Development</w:t>
      </w:r>
    </w:p>
    <w:p w14:paraId="05DA8253" w14:textId="77777777" w:rsidR="007C6169" w:rsidRPr="007C6169" w:rsidRDefault="007C6169" w:rsidP="007C6169">
      <w:pPr>
        <w:tabs>
          <w:tab w:val="left" w:pos="10080"/>
        </w:tabs>
        <w:ind w:left="2610" w:hanging="2610"/>
      </w:pPr>
      <w:r w:rsidRPr="007C6169">
        <w:t xml:space="preserve">Fall 2009 – Spring 2010    </w:t>
      </w:r>
      <w:r w:rsidRPr="007C6169">
        <w:rPr>
          <w:i/>
          <w:iCs/>
        </w:rPr>
        <w:t>Search Committee Co-Chair</w:t>
      </w:r>
      <w:r w:rsidRPr="007C6169">
        <w:t>, University of Colorado Denver, led searches for Associate Professor, Urban Teacher Education and Assistant Professor, Urban Teacher Education</w:t>
      </w:r>
    </w:p>
    <w:p w14:paraId="2AC66845" w14:textId="77777777" w:rsidR="007C6169" w:rsidRPr="007C6169" w:rsidRDefault="007C6169" w:rsidP="007C6169">
      <w:pPr>
        <w:tabs>
          <w:tab w:val="left" w:pos="10080"/>
        </w:tabs>
        <w:ind w:left="2610" w:hanging="2610"/>
      </w:pPr>
      <w:r w:rsidRPr="007C6169">
        <w:t xml:space="preserve">August 2009    </w:t>
      </w:r>
      <w:r w:rsidRPr="007C6169">
        <w:rPr>
          <w:i/>
          <w:iCs/>
        </w:rPr>
        <w:t>Search Committee</w:t>
      </w:r>
      <w:r w:rsidRPr="007C6169">
        <w:t>, University of Colorado Denver, Assistant Clinical Professor Position and Senior Instructor English Education</w:t>
      </w:r>
    </w:p>
    <w:p w14:paraId="0B7548FA" w14:textId="77777777" w:rsidR="007C6169" w:rsidRPr="007C6169" w:rsidRDefault="007C6169" w:rsidP="007C6169">
      <w:pPr>
        <w:tabs>
          <w:tab w:val="left" w:pos="10080"/>
        </w:tabs>
        <w:ind w:left="2610" w:hanging="2610"/>
      </w:pPr>
    </w:p>
    <w:p w14:paraId="3382DDBB" w14:textId="77777777" w:rsidR="007C6169" w:rsidRPr="007C6169" w:rsidRDefault="007C6169" w:rsidP="007C6169">
      <w:pPr>
        <w:tabs>
          <w:tab w:val="left" w:pos="10080"/>
        </w:tabs>
        <w:ind w:left="2610" w:hanging="2610"/>
      </w:pPr>
    </w:p>
    <w:p w14:paraId="182C6615" w14:textId="5DC2C1A9" w:rsidR="007C6169" w:rsidRPr="007C6169" w:rsidRDefault="007C6169" w:rsidP="00996983">
      <w:pPr>
        <w:tabs>
          <w:tab w:val="left" w:pos="10080"/>
        </w:tabs>
        <w:ind w:left="2610" w:hanging="2610"/>
        <w:rPr>
          <w:szCs w:val="24"/>
        </w:rPr>
      </w:pPr>
    </w:p>
    <w:p w14:paraId="08C61EF9" w14:textId="77777777" w:rsidR="00996983" w:rsidRPr="00996983" w:rsidRDefault="00996983" w:rsidP="00996983">
      <w:pPr>
        <w:tabs>
          <w:tab w:val="left" w:pos="10080"/>
        </w:tabs>
        <w:ind w:left="2610" w:hanging="2610"/>
        <w:rPr>
          <w:szCs w:val="24"/>
        </w:rPr>
      </w:pPr>
    </w:p>
    <w:p w14:paraId="3B3DCF67" w14:textId="77777777" w:rsidR="00FF2DA7" w:rsidRPr="000B0560" w:rsidRDefault="00FF2DA7" w:rsidP="005F313B">
      <w:pPr>
        <w:tabs>
          <w:tab w:val="left" w:pos="10080"/>
        </w:tabs>
        <w:rPr>
          <w:szCs w:val="24"/>
        </w:rPr>
      </w:pPr>
    </w:p>
    <w:sectPr w:rsidR="00FF2DA7" w:rsidRPr="000B0560" w:rsidSect="0070392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551EC" w14:textId="77777777" w:rsidR="00985D98" w:rsidRDefault="00985D98" w:rsidP="002A17CB">
      <w:r>
        <w:separator/>
      </w:r>
    </w:p>
  </w:endnote>
  <w:endnote w:type="continuationSeparator" w:id="0">
    <w:p w14:paraId="508186FF" w14:textId="77777777" w:rsidR="00985D98" w:rsidRDefault="00985D98" w:rsidP="002A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488347"/>
      <w:docPartObj>
        <w:docPartGallery w:val="Page Numbers (Bottom of Page)"/>
        <w:docPartUnique/>
      </w:docPartObj>
    </w:sdtPr>
    <w:sdtEndPr/>
    <w:sdtContent>
      <w:p w14:paraId="589AF867" w14:textId="77777777" w:rsidR="00F8370B" w:rsidRDefault="00F837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385CE9" w14:textId="77777777" w:rsidR="00F8370B" w:rsidRDefault="00F83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727B3" w14:textId="77777777" w:rsidR="00985D98" w:rsidRDefault="00985D98" w:rsidP="002A17CB">
      <w:r>
        <w:separator/>
      </w:r>
    </w:p>
  </w:footnote>
  <w:footnote w:type="continuationSeparator" w:id="0">
    <w:p w14:paraId="41A9D1F8" w14:textId="77777777" w:rsidR="00985D98" w:rsidRDefault="00985D98" w:rsidP="002A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0DB"/>
    <w:multiLevelType w:val="hybridMultilevel"/>
    <w:tmpl w:val="3ABA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163"/>
    <w:multiLevelType w:val="hybridMultilevel"/>
    <w:tmpl w:val="550A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3653"/>
    <w:multiLevelType w:val="hybridMultilevel"/>
    <w:tmpl w:val="B564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491B"/>
    <w:multiLevelType w:val="hybridMultilevel"/>
    <w:tmpl w:val="94B8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4D14"/>
    <w:multiLevelType w:val="hybridMultilevel"/>
    <w:tmpl w:val="72B2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311A"/>
    <w:multiLevelType w:val="hybridMultilevel"/>
    <w:tmpl w:val="DF1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4DAF"/>
    <w:multiLevelType w:val="hybridMultilevel"/>
    <w:tmpl w:val="CC70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1AF2"/>
    <w:multiLevelType w:val="hybridMultilevel"/>
    <w:tmpl w:val="EC46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54391"/>
    <w:multiLevelType w:val="hybridMultilevel"/>
    <w:tmpl w:val="AD3E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E305E"/>
    <w:multiLevelType w:val="hybridMultilevel"/>
    <w:tmpl w:val="AB58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257A5"/>
    <w:multiLevelType w:val="hybridMultilevel"/>
    <w:tmpl w:val="0E90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B3CA7"/>
    <w:multiLevelType w:val="hybridMultilevel"/>
    <w:tmpl w:val="4A60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281D"/>
    <w:multiLevelType w:val="hybridMultilevel"/>
    <w:tmpl w:val="BDC2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0D85"/>
    <w:multiLevelType w:val="hybridMultilevel"/>
    <w:tmpl w:val="B364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32F42"/>
    <w:multiLevelType w:val="hybridMultilevel"/>
    <w:tmpl w:val="7E00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D7BB8"/>
    <w:multiLevelType w:val="hybridMultilevel"/>
    <w:tmpl w:val="3C04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072FC"/>
    <w:multiLevelType w:val="hybridMultilevel"/>
    <w:tmpl w:val="CA02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21647"/>
    <w:multiLevelType w:val="hybridMultilevel"/>
    <w:tmpl w:val="9684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2"/>
  </w:num>
  <w:num w:numId="5">
    <w:abstractNumId w:val="4"/>
  </w:num>
  <w:num w:numId="6">
    <w:abstractNumId w:val="17"/>
  </w:num>
  <w:num w:numId="7">
    <w:abstractNumId w:val="6"/>
  </w:num>
  <w:num w:numId="8">
    <w:abstractNumId w:val="14"/>
  </w:num>
  <w:num w:numId="9">
    <w:abstractNumId w:val="13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3B"/>
    <w:rsid w:val="00002D11"/>
    <w:rsid w:val="00051D89"/>
    <w:rsid w:val="000539EA"/>
    <w:rsid w:val="00055DED"/>
    <w:rsid w:val="00056857"/>
    <w:rsid w:val="000579BC"/>
    <w:rsid w:val="00063BE7"/>
    <w:rsid w:val="00066CF8"/>
    <w:rsid w:val="000718A9"/>
    <w:rsid w:val="00093789"/>
    <w:rsid w:val="00093B3B"/>
    <w:rsid w:val="00096134"/>
    <w:rsid w:val="000C033F"/>
    <w:rsid w:val="000D404B"/>
    <w:rsid w:val="000D4E54"/>
    <w:rsid w:val="000D74B2"/>
    <w:rsid w:val="000E6DD3"/>
    <w:rsid w:val="0010692A"/>
    <w:rsid w:val="00120D2D"/>
    <w:rsid w:val="00123B23"/>
    <w:rsid w:val="00124178"/>
    <w:rsid w:val="001259A8"/>
    <w:rsid w:val="0014026B"/>
    <w:rsid w:val="00166902"/>
    <w:rsid w:val="0018295B"/>
    <w:rsid w:val="001B341A"/>
    <w:rsid w:val="001D17C3"/>
    <w:rsid w:val="001D6FA5"/>
    <w:rsid w:val="001E4226"/>
    <w:rsid w:val="00204993"/>
    <w:rsid w:val="00215ED7"/>
    <w:rsid w:val="00222FAA"/>
    <w:rsid w:val="0023299E"/>
    <w:rsid w:val="002535CF"/>
    <w:rsid w:val="0026202E"/>
    <w:rsid w:val="0026641D"/>
    <w:rsid w:val="00271642"/>
    <w:rsid w:val="002843B2"/>
    <w:rsid w:val="0029073E"/>
    <w:rsid w:val="002A17CB"/>
    <w:rsid w:val="002D4521"/>
    <w:rsid w:val="002E3A84"/>
    <w:rsid w:val="002E4197"/>
    <w:rsid w:val="002E6703"/>
    <w:rsid w:val="002F4637"/>
    <w:rsid w:val="002F4B99"/>
    <w:rsid w:val="002F7DE6"/>
    <w:rsid w:val="00331F49"/>
    <w:rsid w:val="00357F14"/>
    <w:rsid w:val="003733D3"/>
    <w:rsid w:val="003808F5"/>
    <w:rsid w:val="003969B1"/>
    <w:rsid w:val="00424591"/>
    <w:rsid w:val="004713FC"/>
    <w:rsid w:val="00484799"/>
    <w:rsid w:val="004A0CDC"/>
    <w:rsid w:val="004A6D9D"/>
    <w:rsid w:val="004B42D9"/>
    <w:rsid w:val="004F718A"/>
    <w:rsid w:val="00500A23"/>
    <w:rsid w:val="005257C5"/>
    <w:rsid w:val="00537225"/>
    <w:rsid w:val="00541D44"/>
    <w:rsid w:val="005657FB"/>
    <w:rsid w:val="00571C00"/>
    <w:rsid w:val="005A32CE"/>
    <w:rsid w:val="005A4C92"/>
    <w:rsid w:val="005F313B"/>
    <w:rsid w:val="005F4FDC"/>
    <w:rsid w:val="0063703B"/>
    <w:rsid w:val="00677426"/>
    <w:rsid w:val="00686268"/>
    <w:rsid w:val="0069620B"/>
    <w:rsid w:val="006A11C2"/>
    <w:rsid w:val="006B1D84"/>
    <w:rsid w:val="006D22BA"/>
    <w:rsid w:val="006D2616"/>
    <w:rsid w:val="006E066C"/>
    <w:rsid w:val="006E66B4"/>
    <w:rsid w:val="00703920"/>
    <w:rsid w:val="00704B53"/>
    <w:rsid w:val="007220A0"/>
    <w:rsid w:val="00722F31"/>
    <w:rsid w:val="00726FE3"/>
    <w:rsid w:val="00761796"/>
    <w:rsid w:val="007B422F"/>
    <w:rsid w:val="007B7753"/>
    <w:rsid w:val="007C6169"/>
    <w:rsid w:val="007C7CD5"/>
    <w:rsid w:val="007D2497"/>
    <w:rsid w:val="007D35CD"/>
    <w:rsid w:val="007F6701"/>
    <w:rsid w:val="0080344D"/>
    <w:rsid w:val="00810FCC"/>
    <w:rsid w:val="008209D1"/>
    <w:rsid w:val="00824845"/>
    <w:rsid w:val="00837DE3"/>
    <w:rsid w:val="00857146"/>
    <w:rsid w:val="0088361D"/>
    <w:rsid w:val="00895B88"/>
    <w:rsid w:val="0089663A"/>
    <w:rsid w:val="008A25F8"/>
    <w:rsid w:val="008C54F6"/>
    <w:rsid w:val="008E480C"/>
    <w:rsid w:val="0090592D"/>
    <w:rsid w:val="009154C9"/>
    <w:rsid w:val="00920CB2"/>
    <w:rsid w:val="00937895"/>
    <w:rsid w:val="00961EEF"/>
    <w:rsid w:val="009656B9"/>
    <w:rsid w:val="0097203C"/>
    <w:rsid w:val="00974629"/>
    <w:rsid w:val="00985D98"/>
    <w:rsid w:val="00996983"/>
    <w:rsid w:val="009B0892"/>
    <w:rsid w:val="009C1CD6"/>
    <w:rsid w:val="00A00F66"/>
    <w:rsid w:val="00A01E33"/>
    <w:rsid w:val="00A07D50"/>
    <w:rsid w:val="00A228D0"/>
    <w:rsid w:val="00A456B1"/>
    <w:rsid w:val="00A5316D"/>
    <w:rsid w:val="00A75168"/>
    <w:rsid w:val="00A83871"/>
    <w:rsid w:val="00A844D1"/>
    <w:rsid w:val="00AA6D19"/>
    <w:rsid w:val="00AC5BAC"/>
    <w:rsid w:val="00AD7620"/>
    <w:rsid w:val="00AF493A"/>
    <w:rsid w:val="00B07DE0"/>
    <w:rsid w:val="00B173FF"/>
    <w:rsid w:val="00B24C5A"/>
    <w:rsid w:val="00B54AB6"/>
    <w:rsid w:val="00B6404F"/>
    <w:rsid w:val="00B914DF"/>
    <w:rsid w:val="00BD1361"/>
    <w:rsid w:val="00BE1308"/>
    <w:rsid w:val="00BE27B0"/>
    <w:rsid w:val="00BE58C6"/>
    <w:rsid w:val="00C044D8"/>
    <w:rsid w:val="00C203FB"/>
    <w:rsid w:val="00C315C9"/>
    <w:rsid w:val="00C439F8"/>
    <w:rsid w:val="00C7334B"/>
    <w:rsid w:val="00C8062B"/>
    <w:rsid w:val="00CB5B7C"/>
    <w:rsid w:val="00CD56CF"/>
    <w:rsid w:val="00D00C32"/>
    <w:rsid w:val="00D02F90"/>
    <w:rsid w:val="00D038E8"/>
    <w:rsid w:val="00D15C84"/>
    <w:rsid w:val="00D227DF"/>
    <w:rsid w:val="00D26E2C"/>
    <w:rsid w:val="00D31517"/>
    <w:rsid w:val="00D544AB"/>
    <w:rsid w:val="00D64330"/>
    <w:rsid w:val="00D737B7"/>
    <w:rsid w:val="00D77366"/>
    <w:rsid w:val="00DA3508"/>
    <w:rsid w:val="00DB3B95"/>
    <w:rsid w:val="00DB45F6"/>
    <w:rsid w:val="00DD52DC"/>
    <w:rsid w:val="00DF6A39"/>
    <w:rsid w:val="00E0048F"/>
    <w:rsid w:val="00E2789A"/>
    <w:rsid w:val="00E54BC8"/>
    <w:rsid w:val="00E60ED9"/>
    <w:rsid w:val="00EA14C0"/>
    <w:rsid w:val="00EC2862"/>
    <w:rsid w:val="00EE0195"/>
    <w:rsid w:val="00EE29FE"/>
    <w:rsid w:val="00EF09D7"/>
    <w:rsid w:val="00F16387"/>
    <w:rsid w:val="00F16454"/>
    <w:rsid w:val="00F3584D"/>
    <w:rsid w:val="00F358A8"/>
    <w:rsid w:val="00F37CDF"/>
    <w:rsid w:val="00F5562A"/>
    <w:rsid w:val="00F8370B"/>
    <w:rsid w:val="00FB1ADD"/>
    <w:rsid w:val="00FB6845"/>
    <w:rsid w:val="00FC229F"/>
    <w:rsid w:val="00FC3488"/>
    <w:rsid w:val="00FD088A"/>
    <w:rsid w:val="00FE28DE"/>
    <w:rsid w:val="00FF0BDB"/>
    <w:rsid w:val="00FF2DA7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C78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13B"/>
    <w:pPr>
      <w:widowControl w:val="0"/>
      <w:ind w:left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F313B"/>
    <w:pPr>
      <w:keepNext/>
      <w:jc w:val="both"/>
      <w:outlineLvl w:val="4"/>
    </w:pPr>
    <w:rPr>
      <w:b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F313B"/>
    <w:rPr>
      <w:rFonts w:ascii="Times New Roman" w:eastAsia="Times New Roman" w:hAnsi="Times New Roman" w:cs="Times New Roman"/>
      <w:b/>
      <w:snapToGrid w:val="0"/>
      <w:sz w:val="24"/>
      <w:szCs w:val="20"/>
      <w:u w:val="single"/>
      <w:lang w:val="en-AU"/>
    </w:rPr>
  </w:style>
  <w:style w:type="paragraph" w:styleId="Title">
    <w:name w:val="Title"/>
    <w:basedOn w:val="Normal"/>
    <w:link w:val="TitleChar"/>
    <w:qFormat/>
    <w:rsid w:val="005F313B"/>
    <w:pPr>
      <w:jc w:val="center"/>
    </w:pPr>
    <w:rPr>
      <w:b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5F313B"/>
    <w:rPr>
      <w:rFonts w:ascii="Times New Roman" w:eastAsia="Times New Roman" w:hAnsi="Times New Roman" w:cs="Times New Roman"/>
      <w:b/>
      <w:snapToGrid w:val="0"/>
      <w:sz w:val="24"/>
      <w:szCs w:val="20"/>
      <w:u w:val="single"/>
      <w:lang w:val="en-AU"/>
    </w:rPr>
  </w:style>
  <w:style w:type="paragraph" w:styleId="BodyText">
    <w:name w:val="Body Text"/>
    <w:basedOn w:val="Normal"/>
    <w:link w:val="BodyTextChar"/>
    <w:rsid w:val="005F313B"/>
    <w:pPr>
      <w:widowControl/>
    </w:pPr>
    <w:rPr>
      <w:snapToGrid/>
    </w:rPr>
  </w:style>
  <w:style w:type="character" w:customStyle="1" w:styleId="BodyTextChar">
    <w:name w:val="Body Text Char"/>
    <w:basedOn w:val="DefaultParagraphFont"/>
    <w:link w:val="BodyText"/>
    <w:rsid w:val="005F313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5F313B"/>
    <w:pPr>
      <w:ind w:left="3600"/>
      <w:jc w:val="both"/>
    </w:pPr>
    <w:rPr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F313B"/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5F313B"/>
  </w:style>
  <w:style w:type="character" w:customStyle="1" w:styleId="apple-style-span">
    <w:name w:val="apple-style-span"/>
    <w:basedOn w:val="DefaultParagraphFont"/>
    <w:rsid w:val="005F313B"/>
  </w:style>
  <w:style w:type="character" w:styleId="Emphasis">
    <w:name w:val="Emphasis"/>
    <w:uiPriority w:val="20"/>
    <w:qFormat/>
    <w:rsid w:val="005F313B"/>
    <w:rPr>
      <w:i/>
      <w:iCs/>
    </w:rPr>
  </w:style>
  <w:style w:type="paragraph" w:styleId="ListParagraph">
    <w:name w:val="List Paragraph"/>
    <w:basedOn w:val="Normal"/>
    <w:uiPriority w:val="34"/>
    <w:qFormat/>
    <w:rsid w:val="005F3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1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7C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7C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D56CF"/>
    <w:rPr>
      <w:color w:val="0000FF" w:themeColor="hyperlink"/>
      <w:u w:val="single"/>
    </w:rPr>
  </w:style>
  <w:style w:type="character" w:customStyle="1" w:styleId="formlabel">
    <w:name w:val="formlabel"/>
    <w:basedOn w:val="DefaultParagraphFont"/>
    <w:rsid w:val="001D17C3"/>
  </w:style>
  <w:style w:type="table" w:styleId="TableGrid">
    <w:name w:val="Table Grid"/>
    <w:basedOn w:val="TableNormal"/>
    <w:uiPriority w:val="59"/>
    <w:rsid w:val="002E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15ED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657FB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edthena.com/2014/11/14/5-best-practices-to-leverage-video-for-teacher-development/" TargetMode="External"/><Relationship Id="rId13" Type="http://schemas.openxmlformats.org/officeDocument/2006/relationships/hyperlink" Target="http://www.niu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usi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usi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ccres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crest.org" TargetMode="External"/><Relationship Id="rId14" Type="http://schemas.openxmlformats.org/officeDocument/2006/relationships/hyperlink" Target="http://www.nccr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E374C-E7BB-DC47-8DD6-6321C040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Arnold, Suzanne</cp:lastModifiedBy>
  <cp:revision>2</cp:revision>
  <cp:lastPrinted>2012-10-08T00:11:00Z</cp:lastPrinted>
  <dcterms:created xsi:type="dcterms:W3CDTF">2019-04-30T16:54:00Z</dcterms:created>
  <dcterms:modified xsi:type="dcterms:W3CDTF">2019-04-30T16:54:00Z</dcterms:modified>
</cp:coreProperties>
</file>